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当场行政处罚决定书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长上（韩店街道）简罚〔202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〕  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□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公民身份证号码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住址：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□法人/其他组织统一社会信用代码：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>法定代表人（负责人）：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你（单位）于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时，在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的规定，以上事实有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予以证实。本机关执法人员当场向你（单位）告知了违法事实、依据、拟作出的行政处罚事项和依法享有的权利，□你（单位）未作陈述申辩。□听取了你（单位） 提出的陈述、申辩。依据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的规定，现责令你（单位）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立即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内停止违法行为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并处以下行政处罚：□警告；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罚款人民币（大写）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缴纳罚款方式：□当场收缴。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自收到本决定书之日起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15日</w:t>
      </w:r>
      <w:r>
        <w:rPr>
          <w:rFonts w:hint="eastAsia" w:ascii="仿宋" w:hAnsi="仿宋" w:eastAsia="仿宋" w:cs="仿宋"/>
          <w:sz w:val="28"/>
          <w:szCs w:val="28"/>
        </w:rPr>
        <w:t>内将罚款缴纳至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长治市上党区财政局</w:t>
      </w:r>
      <w:r>
        <w:rPr>
          <w:rFonts w:hint="eastAsia" w:ascii="仿宋" w:hAnsi="仿宋" w:eastAsia="仿宋" w:cs="仿宋"/>
          <w:sz w:val="28"/>
          <w:szCs w:val="28"/>
        </w:rPr>
        <w:t>。逾期未缴纳罚款的，依据《中华人民共和国行政处罚法》第七十二条第一款第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项规定，每日按罚款数额的3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 w:cs="仿宋"/>
          <w:sz w:val="28"/>
          <w:szCs w:val="28"/>
        </w:rPr>
        <w:t>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如你（单位）不服本行政处罚决定，可以自收到本决定书之日起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60日</w:t>
      </w:r>
      <w:r>
        <w:rPr>
          <w:rFonts w:hint="eastAsia" w:ascii="仿宋" w:hAnsi="仿宋" w:eastAsia="仿宋" w:cs="仿宋"/>
          <w:sz w:val="28"/>
          <w:szCs w:val="28"/>
        </w:rPr>
        <w:t>内向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上党区行政复议局</w:t>
      </w:r>
      <w:r>
        <w:rPr>
          <w:rFonts w:hint="eastAsia" w:ascii="仿宋" w:hAnsi="仿宋" w:eastAsia="仿宋" w:cs="仿宋"/>
          <w:sz w:val="28"/>
          <w:szCs w:val="28"/>
        </w:rPr>
        <w:t>申请行政复议，也可以自收到本决定书之日起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6个月</w:t>
      </w:r>
      <w:r>
        <w:rPr>
          <w:rFonts w:hint="eastAsia" w:ascii="仿宋" w:hAnsi="仿宋" w:eastAsia="仿宋" w:cs="仿宋"/>
          <w:sz w:val="28"/>
          <w:szCs w:val="28"/>
        </w:rPr>
        <w:t>内依法向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长子县</w:t>
      </w:r>
      <w:r>
        <w:rPr>
          <w:rFonts w:hint="eastAsia" w:ascii="仿宋" w:hAnsi="仿宋" w:eastAsia="仿宋" w:cs="仿宋"/>
          <w:sz w:val="28"/>
          <w:szCs w:val="28"/>
        </w:rPr>
        <w:t>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当 事 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执法人员：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执法证号：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执法人员：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执法证号：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6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韩店街道综合行政执法队（借章）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60" w:firstLineChars="1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u w:val="thick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  <w:lang w:val="en-US" w:eastAsia="zh-CN"/>
        </w:rPr>
        <w:t>本文书一式两份：一份由韩店街道综合行政执法队备案，一份交被检查单位。</w:t>
      </w:r>
    </w:p>
    <w:sectPr>
      <w:pgSz w:w="11906" w:h="16838"/>
      <w:pgMar w:top="1502" w:right="1338" w:bottom="1179" w:left="13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RlNzljNzM2ZTZlOTU5MTQ0ODE4MmQzZmI4ZTgifQ=="/>
  </w:docVars>
  <w:rsids>
    <w:rsidRoot w:val="00000000"/>
    <w:rsid w:val="13B24192"/>
    <w:rsid w:val="1EC873FC"/>
    <w:rsid w:val="1EFB12F7"/>
    <w:rsid w:val="44E65F41"/>
    <w:rsid w:val="4BA3693A"/>
    <w:rsid w:val="4BF9290B"/>
    <w:rsid w:val="569961D9"/>
    <w:rsid w:val="57C31EDD"/>
    <w:rsid w:val="63C95D54"/>
    <w:rsid w:val="69605A13"/>
    <w:rsid w:val="705B6F34"/>
    <w:rsid w:val="738E11AA"/>
    <w:rsid w:val="77B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qFormat/>
    <w:uiPriority w:val="1"/>
    <w:pPr>
      <w:spacing w:before="62"/>
      <w:ind w:left="946"/>
      <w:outlineLvl w:val="4"/>
    </w:pPr>
    <w:rPr>
      <w:rFonts w:ascii="仿宋_GB2312" w:hAnsi="仿宋_GB2312" w:eastAsia="仿宋_GB231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3"/>
      <w:ind w:left="107"/>
    </w:pPr>
    <w:rPr>
      <w:rFonts w:ascii="仿宋_GB2312" w:hAns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534</Characters>
  <Lines>0</Lines>
  <Paragraphs>0</Paragraphs>
  <TotalTime>0</TotalTime>
  <ScaleCrop>false</ScaleCrop>
  <LinksUpToDate>false</LinksUpToDate>
  <CharactersWithSpaces>1310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cp:lastPrinted>2023-02-11T23:09:00Z</cp:lastPrinted>
  <dcterms:modified xsi:type="dcterms:W3CDTF">2025-02-07T15:31:42Z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5FD72ABF6A8444B5A10932AB23C420A6</vt:lpwstr>
  </property>
</Properties>
</file>