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hint="eastAsia" w:ascii="仿宋_GB2312" w:hAnsi="宋体" w:eastAsia="仿宋_GB2312"/>
          <w:sz w:val="32"/>
          <w:szCs w:val="48"/>
        </w:rPr>
      </w:pPr>
      <w:bookmarkStart w:id="0" w:name="_GoBack"/>
    </w:p>
    <w:bookmarkEnd w:id="0"/>
    <w:p>
      <w:pPr>
        <w:spacing w:line="500" w:lineRule="exact"/>
        <w:rPr>
          <w:rFonts w:hint="eastAsia" w:ascii="仿宋_GB2312" w:hAnsi="宋体" w:eastAsia="仿宋_GB2312"/>
          <w:sz w:val="32"/>
          <w:szCs w:val="48"/>
        </w:rPr>
      </w:pPr>
      <w:r>
        <w:rPr>
          <w:rFonts w:hint="eastAsia" w:ascii="仿宋_GB2312" w:hAnsi="宋体" w:eastAsia="仿宋_GB2312"/>
          <w:sz w:val="32"/>
          <w:szCs w:val="48"/>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71120</wp:posOffset>
                </wp:positionV>
                <wp:extent cx="5029200" cy="16256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5029200" cy="1625600"/>
                        </a:xfrm>
                        <a:prstGeom prst="rect">
                          <a:avLst/>
                        </a:prstGeom>
                        <a:noFill/>
                        <a:ln w="15875">
                          <a:noFill/>
                        </a:ln>
                      </wps:spPr>
                      <wps:txbx>
                        <w:txbxContent>
                          <w:p>
                            <w:pPr>
                              <w:jc w:val="distribute"/>
                              <w:rPr>
                                <w:rFonts w:hint="eastAsia" w:ascii="方正小标宋简体" w:hAnsi="方正小标宋简体" w:eastAsia="方正小标宋简体" w:cs="方正小标宋简体"/>
                                <w:b w:val="0"/>
                                <w:bCs w:val="0"/>
                                <w:color w:val="FF0000"/>
                                <w:spacing w:val="-16"/>
                                <w:w w:val="80"/>
                                <w:sz w:val="80"/>
                                <w:szCs w:val="80"/>
                                <w:lang w:eastAsia="zh-CN"/>
                              </w:rPr>
                            </w:pPr>
                            <w:r>
                              <w:rPr>
                                <w:rFonts w:hint="eastAsia" w:ascii="方正小标宋简体" w:hAnsi="方正小标宋简体" w:eastAsia="方正小标宋简体" w:cs="方正小标宋简体"/>
                                <w:b w:val="0"/>
                                <w:bCs w:val="0"/>
                                <w:color w:val="FF0000"/>
                                <w:spacing w:val="-17"/>
                                <w:w w:val="60"/>
                                <w:sz w:val="80"/>
                                <w:szCs w:val="80"/>
                                <w:lang w:eastAsia="zh-CN"/>
                              </w:rPr>
                              <w:t>长治市上党区卫生健康和体育局</w:t>
                            </w:r>
                          </w:p>
                          <w:p>
                            <w:pPr>
                              <w:jc w:val="distribute"/>
                              <w:rPr>
                                <w:rFonts w:hint="eastAsia" w:ascii="方正小标宋简体" w:hAnsi="方正小标宋简体" w:eastAsia="方正小标宋简体" w:cs="方正小标宋简体"/>
                                <w:b w:val="0"/>
                                <w:bCs w:val="0"/>
                                <w:color w:val="FF0000"/>
                                <w:spacing w:val="-16"/>
                                <w:w w:val="80"/>
                                <w:sz w:val="80"/>
                                <w:szCs w:val="80"/>
                                <w:lang w:val="en-US" w:eastAsia="zh-CN"/>
                              </w:rPr>
                            </w:pPr>
                            <w:r>
                              <w:rPr>
                                <w:rFonts w:hint="eastAsia" w:ascii="方正小标宋简体" w:hAnsi="方正小标宋简体" w:eastAsia="方正小标宋简体" w:cs="方正小标宋简体"/>
                                <w:b w:val="0"/>
                                <w:bCs w:val="0"/>
                                <w:color w:val="FF0000"/>
                                <w:spacing w:val="-16"/>
                                <w:w w:val="80"/>
                                <w:sz w:val="80"/>
                                <w:szCs w:val="80"/>
                                <w:lang w:val="en-US" w:eastAsia="zh-CN"/>
                              </w:rPr>
                              <w:t>长治市上党区消防救援大队</w:t>
                            </w:r>
                          </w:p>
                          <w:p>
                            <w:pPr>
                              <w:jc w:val="distribute"/>
                              <w:rPr>
                                <w:rFonts w:hint="eastAsia" w:ascii="方正小标宋简体" w:hAnsi="方正小标宋简体" w:eastAsia="方正小标宋简体" w:cs="方正小标宋简体"/>
                                <w:color w:val="FF0000"/>
                                <w:spacing w:val="-16"/>
                                <w:w w:val="80"/>
                                <w:sz w:val="80"/>
                                <w:szCs w:val="80"/>
                                <w:lang w:eastAsia="zh-CN"/>
                              </w:rPr>
                            </w:pPr>
                            <w:r>
                              <w:rPr>
                                <w:rFonts w:hint="eastAsia" w:ascii="方正小标宋简体" w:hAnsi="方正小标宋简体" w:eastAsia="方正小标宋简体" w:cs="方正小标宋简体"/>
                                <w:color w:val="FF0000"/>
                                <w:spacing w:val="-17"/>
                                <w:w w:val="60"/>
                                <w:sz w:val="80"/>
                                <w:szCs w:val="80"/>
                                <w:lang w:eastAsia="zh-CN"/>
                              </w:rPr>
                              <w:t>长治市上党区卫生健康和体育局</w:t>
                            </w:r>
                          </w:p>
                          <w:p>
                            <w:pPr>
                              <w:rPr>
                                <w:rFonts w:hint="eastAsia"/>
                              </w:rPr>
                            </w:pPr>
                          </w:p>
                        </w:txbxContent>
                      </wps:txbx>
                      <wps:bodyPr upright="1"/>
                    </wps:wsp>
                  </a:graphicData>
                </a:graphic>
              </wp:anchor>
            </w:drawing>
          </mc:Choice>
          <mc:Fallback>
            <w:pict>
              <v:shape id="_x0000_s1026" o:spid="_x0000_s1026" o:spt="202" type="#_x0000_t202" style="position:absolute;left:0pt;margin-left:-9pt;margin-top:5.6pt;height:128pt;width:396pt;z-index:251659264;mso-width-relative:page;mso-height-relative:page;" filled="f" stroked="f" coordsize="21600,21600" o:gfxdata="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cYPSbtwAAAAKAQAADwAAAAAAAAABACAAAAAiAAAAZHJzL2Rvd25yZXYueG1sUEsBAhQA&#10;FAAAAAgAh07iQAqM31i1AQAAWQMAAA4AAAAAAAAAAQAgAAAAKwEAAGRycy9lMm9Eb2MueG1sUEsF&#10;BgAAAAAGAAYAWQEAAFIFAAAAAA==&#10;">
                <v:fill on="f" focussize="0,0"/>
                <v:stroke on="f" weight="1.25pt"/>
                <v:imagedata o:title=""/>
                <o:lock v:ext="edit" aspectratio="f"/>
                <v:textbox>
                  <w:txbxContent>
                    <w:p>
                      <w:pPr>
                        <w:jc w:val="distribute"/>
                        <w:rPr>
                          <w:rFonts w:hint="eastAsia" w:ascii="方正小标宋简体" w:hAnsi="方正小标宋简体" w:eastAsia="方正小标宋简体" w:cs="方正小标宋简体"/>
                          <w:b w:val="0"/>
                          <w:bCs w:val="0"/>
                          <w:color w:val="FF0000"/>
                          <w:spacing w:val="-16"/>
                          <w:w w:val="80"/>
                          <w:sz w:val="80"/>
                          <w:szCs w:val="80"/>
                          <w:lang w:eastAsia="zh-CN"/>
                        </w:rPr>
                      </w:pPr>
                      <w:r>
                        <w:rPr>
                          <w:rFonts w:hint="eastAsia" w:ascii="方正小标宋简体" w:hAnsi="方正小标宋简体" w:eastAsia="方正小标宋简体" w:cs="方正小标宋简体"/>
                          <w:b w:val="0"/>
                          <w:bCs w:val="0"/>
                          <w:color w:val="FF0000"/>
                          <w:spacing w:val="-17"/>
                          <w:w w:val="60"/>
                          <w:sz w:val="80"/>
                          <w:szCs w:val="80"/>
                          <w:lang w:eastAsia="zh-CN"/>
                        </w:rPr>
                        <w:t>长治市上党区卫生健康和体育局</w:t>
                      </w:r>
                    </w:p>
                    <w:p>
                      <w:pPr>
                        <w:jc w:val="distribute"/>
                        <w:rPr>
                          <w:rFonts w:hint="eastAsia" w:ascii="方正小标宋简体" w:hAnsi="方正小标宋简体" w:eastAsia="方正小标宋简体" w:cs="方正小标宋简体"/>
                          <w:b w:val="0"/>
                          <w:bCs w:val="0"/>
                          <w:color w:val="FF0000"/>
                          <w:spacing w:val="-16"/>
                          <w:w w:val="80"/>
                          <w:sz w:val="80"/>
                          <w:szCs w:val="80"/>
                          <w:lang w:val="en-US" w:eastAsia="zh-CN"/>
                        </w:rPr>
                      </w:pPr>
                      <w:r>
                        <w:rPr>
                          <w:rFonts w:hint="eastAsia" w:ascii="方正小标宋简体" w:hAnsi="方正小标宋简体" w:eastAsia="方正小标宋简体" w:cs="方正小标宋简体"/>
                          <w:b w:val="0"/>
                          <w:bCs w:val="0"/>
                          <w:color w:val="FF0000"/>
                          <w:spacing w:val="-16"/>
                          <w:w w:val="80"/>
                          <w:sz w:val="80"/>
                          <w:szCs w:val="80"/>
                          <w:lang w:val="en-US" w:eastAsia="zh-CN"/>
                        </w:rPr>
                        <w:t>长治市上党区消防救援大队</w:t>
                      </w:r>
                    </w:p>
                    <w:p>
                      <w:pPr>
                        <w:jc w:val="distribute"/>
                        <w:rPr>
                          <w:rFonts w:hint="eastAsia" w:ascii="方正小标宋简体" w:hAnsi="方正小标宋简体" w:eastAsia="方正小标宋简体" w:cs="方正小标宋简体"/>
                          <w:color w:val="FF0000"/>
                          <w:spacing w:val="-16"/>
                          <w:w w:val="80"/>
                          <w:sz w:val="80"/>
                          <w:szCs w:val="80"/>
                          <w:lang w:eastAsia="zh-CN"/>
                        </w:rPr>
                      </w:pPr>
                      <w:r>
                        <w:rPr>
                          <w:rFonts w:hint="eastAsia" w:ascii="方正小标宋简体" w:hAnsi="方正小标宋简体" w:eastAsia="方正小标宋简体" w:cs="方正小标宋简体"/>
                          <w:color w:val="FF0000"/>
                          <w:spacing w:val="-17"/>
                          <w:w w:val="60"/>
                          <w:sz w:val="80"/>
                          <w:szCs w:val="80"/>
                          <w:lang w:eastAsia="zh-CN"/>
                        </w:rPr>
                        <w:t>长治市上党区卫生健康和体育局</w:t>
                      </w:r>
                    </w:p>
                    <w:p>
                      <w:pPr>
                        <w:rPr>
                          <w:rFonts w:hint="eastAsia"/>
                        </w:rPr>
                      </w:pPr>
                    </w:p>
                  </w:txbxContent>
                </v:textbox>
              </v:shape>
            </w:pict>
          </mc:Fallback>
        </mc:AlternateContent>
      </w:r>
    </w:p>
    <w:p>
      <w:pPr>
        <w:spacing w:line="500" w:lineRule="exact"/>
        <w:rPr>
          <w:rFonts w:hint="eastAsia" w:ascii="仿宋_GB2312" w:hAnsi="宋体" w:eastAsia="仿宋_GB2312"/>
          <w:sz w:val="32"/>
          <w:szCs w:val="48"/>
        </w:rPr>
      </w:pPr>
      <w:r>
        <w:rPr>
          <w:rFonts w:hint="eastAsia" w:ascii="仿宋_GB2312" w:hAnsi="宋体" w:eastAsia="仿宋_GB2312"/>
          <w:sz w:val="32"/>
          <w:szCs w:val="48"/>
        </w:rPr>
        <mc:AlternateContent>
          <mc:Choice Requires="wps">
            <w:drawing>
              <wp:anchor distT="0" distB="0" distL="114300" distR="114300" simplePos="0" relativeHeight="251660288" behindDoc="0" locked="0" layoutInCell="1" allowOverlap="1">
                <wp:simplePos x="0" y="0"/>
                <wp:positionH relativeFrom="column">
                  <wp:posOffset>4914900</wp:posOffset>
                </wp:positionH>
                <wp:positionV relativeFrom="paragraph">
                  <wp:posOffset>241935</wp:posOffset>
                </wp:positionV>
                <wp:extent cx="1153795" cy="1580515"/>
                <wp:effectExtent l="0" t="0" r="8255" b="635"/>
                <wp:wrapNone/>
                <wp:docPr id="1" name="矩形 1"/>
                <wp:cNvGraphicFramePr/>
                <a:graphic xmlns:a="http://schemas.openxmlformats.org/drawingml/2006/main">
                  <a:graphicData uri="http://schemas.microsoft.com/office/word/2010/wordprocessingShape">
                    <wps:wsp>
                      <wps:cNvSpPr/>
                      <wps:spPr>
                        <a:xfrm>
                          <a:off x="0" y="0"/>
                          <a:ext cx="1153795" cy="1580515"/>
                        </a:xfrm>
                        <a:prstGeom prst="rect">
                          <a:avLst/>
                        </a:prstGeom>
                        <a:solidFill>
                          <a:srgbClr val="FFFFFF"/>
                        </a:solidFill>
                        <a:ln>
                          <a:noFill/>
                        </a:ln>
                      </wps:spPr>
                      <wps:txbx>
                        <w:txbxContent>
                          <w:p>
                            <w:pPr>
                              <w:rPr>
                                <w:rFonts w:ascii="方正小标宋_GBK" w:eastAsia="方正小标宋_GBK"/>
                                <w:color w:val="FF0000"/>
                                <w:w w:val="80"/>
                                <w:sz w:val="80"/>
                                <w:szCs w:val="80"/>
                              </w:rPr>
                            </w:pPr>
                            <w:r>
                              <w:rPr>
                                <w:rFonts w:hint="eastAsia" w:ascii="方正小标宋简体" w:hAnsi="方正小标宋简体" w:eastAsia="方正小标宋简体" w:cs="方正小标宋简体"/>
                                <w:color w:val="FF0000"/>
                                <w:w w:val="80"/>
                                <w:sz w:val="80"/>
                                <w:szCs w:val="80"/>
                              </w:rPr>
                              <w:t>文件</w:t>
                            </w:r>
                          </w:p>
                          <w:p>
                            <w:pPr>
                              <w:rPr>
                                <w:rFonts w:hint="eastAsia"/>
                              </w:rPr>
                            </w:pPr>
                          </w:p>
                        </w:txbxContent>
                      </wps:txbx>
                      <wps:bodyPr upright="1"/>
                    </wps:wsp>
                  </a:graphicData>
                </a:graphic>
              </wp:anchor>
            </w:drawing>
          </mc:Choice>
          <mc:Fallback>
            <w:pict>
              <v:rect id="_x0000_s1026" o:spid="_x0000_s1026" o:spt="1" style="position:absolute;left:0pt;margin-left:387pt;margin-top:19.05pt;height:124.45pt;width:90.85pt;z-index:251660288;mso-width-relative:page;mso-height-relative:page;" fillcolor="#FFFFFF" filled="t" stroked="f" coordsize="21600,21600" o:gfxdata="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QDVTZAAAACgEAAA8AAAAAAAAAAQAgAAAAIgAAAGRycy9kb3ducmV2LnhtbFBLAQIUABQA&#10;AAAIAIdO4kDv72QOtgEAAGsDAAAOAAAAAAAAAAEAIAAAACgBAABkcnMvZTJvRG9jLnhtbFBLBQYA&#10;AAAABgAGAFkBAABQBQAAAAA=&#10;">
                <v:fill on="t" focussize="0,0"/>
                <v:stroke on="f"/>
                <v:imagedata o:title=""/>
                <o:lock v:ext="edit" aspectratio="f"/>
                <v:textbox>
                  <w:txbxContent>
                    <w:p>
                      <w:pPr>
                        <w:rPr>
                          <w:rFonts w:ascii="方正小标宋_GBK" w:eastAsia="方正小标宋_GBK"/>
                          <w:color w:val="FF0000"/>
                          <w:w w:val="80"/>
                          <w:sz w:val="80"/>
                          <w:szCs w:val="80"/>
                        </w:rPr>
                      </w:pPr>
                      <w:r>
                        <w:rPr>
                          <w:rFonts w:hint="eastAsia" w:ascii="方正小标宋简体" w:hAnsi="方正小标宋简体" w:eastAsia="方正小标宋简体" w:cs="方正小标宋简体"/>
                          <w:color w:val="FF0000"/>
                          <w:w w:val="80"/>
                          <w:sz w:val="80"/>
                          <w:szCs w:val="80"/>
                        </w:rPr>
                        <w:t>文件</w:t>
                      </w:r>
                    </w:p>
                    <w:p>
                      <w:pPr>
                        <w:rPr>
                          <w:rFonts w:hint="eastAsia"/>
                        </w:rPr>
                      </w:pPr>
                    </w:p>
                  </w:txbxContent>
                </v:textbox>
              </v:rect>
            </w:pict>
          </mc:Fallback>
        </mc:AlternateContent>
      </w:r>
    </w:p>
    <w:p>
      <w:pPr>
        <w:spacing w:line="500" w:lineRule="exact"/>
        <w:rPr>
          <w:rFonts w:hint="eastAsia" w:ascii="仿宋_GB2312" w:hAnsi="宋体" w:eastAsia="仿宋_GB2312"/>
          <w:sz w:val="32"/>
          <w:szCs w:val="48"/>
        </w:rPr>
      </w:pPr>
    </w:p>
    <w:p>
      <w:pPr>
        <w:spacing w:line="500" w:lineRule="exact"/>
        <w:rPr>
          <w:rFonts w:hint="eastAsia" w:ascii="仿宋_GB2312" w:hAnsi="宋体" w:eastAsia="仿宋_GB2312"/>
          <w:sz w:val="32"/>
          <w:szCs w:val="48"/>
        </w:rPr>
      </w:pPr>
      <w:r>
        <w:rPr>
          <w:rFonts w:hint="eastAsia" w:ascii="仿宋_GB2312" w:hAnsi="宋体" w:eastAsia="仿宋_GB2312"/>
          <w:sz w:val="32"/>
          <w:szCs w:val="48"/>
        </w:rPr>
        <w:t xml:space="preserve">                                             </w:t>
      </w:r>
    </w:p>
    <w:p>
      <w:pPr>
        <w:spacing w:line="500" w:lineRule="exact"/>
        <w:rPr>
          <w:rFonts w:hint="eastAsia" w:ascii="仿宋_GB2312" w:hAnsi="宋体" w:eastAsia="仿宋_GB2312"/>
          <w:sz w:val="32"/>
          <w:szCs w:val="48"/>
        </w:rPr>
      </w:pPr>
    </w:p>
    <w:p>
      <w:pPr>
        <w:spacing w:line="500" w:lineRule="exact"/>
        <w:rPr>
          <w:rFonts w:hint="eastAsia" w:ascii="仿宋_GB2312" w:hAnsi="宋体" w:eastAsia="仿宋_GB2312"/>
          <w:sz w:val="32"/>
          <w:szCs w:val="48"/>
        </w:rPr>
      </w:pPr>
    </w:p>
    <w:p>
      <w:pPr>
        <w:spacing w:line="500" w:lineRule="exact"/>
        <w:rPr>
          <w:rFonts w:hint="eastAsia" w:ascii="仿宋_GB2312" w:hAnsi="宋体" w:eastAsia="仿宋_GB2312"/>
          <w:sz w:val="32"/>
          <w:szCs w:val="48"/>
        </w:rPr>
      </w:pPr>
    </w:p>
    <w:p>
      <w:pPr>
        <w:spacing w:line="500" w:lineRule="exact"/>
        <w:jc w:val="center"/>
        <w:rPr>
          <w:rFonts w:hint="eastAsia" w:ascii="仿宋_GB2312" w:hAnsi="宋体" w:eastAsia="仿宋_GB2312"/>
          <w:sz w:val="32"/>
          <w:szCs w:val="48"/>
        </w:rPr>
      </w:pPr>
      <w:r>
        <w:rPr>
          <w:rFonts w:hint="eastAsia" w:ascii="仿宋_GB2312" w:hAnsi="宋体" w:eastAsia="仿宋_GB2312"/>
          <w:sz w:val="32"/>
          <w:szCs w:val="48"/>
          <w:lang w:eastAsia="zh-CN"/>
        </w:rPr>
        <w:t>长上卫字</w:t>
      </w:r>
      <w:r>
        <w:rPr>
          <w:rFonts w:hint="eastAsia" w:ascii="仿宋_GB2312" w:hAnsi="宋体" w:eastAsia="仿宋_GB2312"/>
          <w:sz w:val="32"/>
          <w:szCs w:val="48"/>
        </w:rPr>
        <w:t>〔202</w:t>
      </w:r>
      <w:r>
        <w:rPr>
          <w:rFonts w:hint="eastAsia" w:ascii="仿宋_GB2312" w:hAnsi="宋体" w:eastAsia="仿宋_GB2312"/>
          <w:sz w:val="32"/>
          <w:szCs w:val="48"/>
          <w:lang w:val="en-US" w:eastAsia="zh-CN"/>
        </w:rPr>
        <w:t>3</w:t>
      </w:r>
      <w:r>
        <w:rPr>
          <w:rFonts w:hint="eastAsia" w:ascii="仿宋_GB2312" w:hAnsi="宋体" w:eastAsia="仿宋_GB2312"/>
          <w:sz w:val="32"/>
          <w:szCs w:val="48"/>
        </w:rPr>
        <w:t>〕</w:t>
      </w:r>
      <w:r>
        <w:rPr>
          <w:rFonts w:hint="eastAsia" w:ascii="仿宋_GB2312" w:hAnsi="宋体" w:eastAsia="仿宋_GB2312"/>
          <w:sz w:val="32"/>
          <w:szCs w:val="48"/>
          <w:lang w:val="en-US" w:eastAsia="zh-CN"/>
        </w:rPr>
        <w:t>8</w:t>
      </w:r>
      <w:r>
        <w:rPr>
          <w:rFonts w:hint="eastAsia" w:ascii="仿宋_GB2312" w:hAnsi="宋体" w:eastAsia="仿宋_GB2312"/>
          <w:sz w:val="32"/>
          <w:szCs w:val="48"/>
        </w:rPr>
        <w:t>号</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小标宋_GBK" w:hAnsi="方正小标宋_GBK" w:eastAsia="方正小标宋_GBK" w:cs="方正小标宋_GBK"/>
          <w:sz w:val="44"/>
          <w:szCs w:val="44"/>
          <w:lang w:eastAsia="zh-CN"/>
        </w:rPr>
      </w:pPr>
      <w:r>
        <w:rPr>
          <w:rFonts w:hint="eastAsia" w:ascii="仿宋_GB2312" w:hAnsi="宋体" w:eastAsia="仿宋_GB2312"/>
          <w:sz w:val="32"/>
          <w:szCs w:val="48"/>
        </w:rPr>
        <mc:AlternateContent>
          <mc:Choice Requires="wps">
            <w:drawing>
              <wp:anchor distT="0" distB="0" distL="114300" distR="114300" simplePos="0" relativeHeight="251661312" behindDoc="0" locked="0" layoutInCell="1" allowOverlap="1">
                <wp:simplePos x="0" y="0"/>
                <wp:positionH relativeFrom="column">
                  <wp:posOffset>-139700</wp:posOffset>
                </wp:positionH>
                <wp:positionV relativeFrom="paragraph">
                  <wp:posOffset>83185</wp:posOffset>
                </wp:positionV>
                <wp:extent cx="6031865" cy="13335"/>
                <wp:effectExtent l="0" t="19050" r="6985" b="24765"/>
                <wp:wrapNone/>
                <wp:docPr id="3" name="直接连接符 3"/>
                <wp:cNvGraphicFramePr/>
                <a:graphic xmlns:a="http://schemas.openxmlformats.org/drawingml/2006/main">
                  <a:graphicData uri="http://schemas.microsoft.com/office/word/2010/wordprocessingShape">
                    <wps:wsp>
                      <wps:cNvCnPr/>
                      <wps:spPr>
                        <a:xfrm>
                          <a:off x="0" y="0"/>
                          <a:ext cx="6031865" cy="13335"/>
                        </a:xfrm>
                        <a:prstGeom prst="line">
                          <a:avLst/>
                        </a:prstGeom>
                        <a:ln w="3810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1pt;margin-top:6.55pt;height:1.05pt;width:474.95pt;z-index:251661312;mso-width-relative:page;mso-height-relative:page;" filled="f" stroked="t" coordsize="21600,21600" o:gfxdata="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miYq82wAAAAkBAAAPAAAAAAAAAAEAIAAAACIAAABkcnMvZG93bnJl&#10;di54bWxQSwECFAAUAAAACACHTuJAGFP/jfoBAADpAwAADgAAAAAAAAABACAAAAAqAQAAZHJzL2Uy&#10;b0RvYy54bWxQSwUGAAAAAAYABgBZAQAAlgUAAAAA&#10;">
                <v:fill on="f" focussize="0,0"/>
                <v:stroke weight="3pt" color="#FF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方正小标宋_GBK" w:hAnsi="方正小标宋_GBK" w:eastAsia="方正小标宋_GBK" w:cs="方正小标宋_GBK"/>
          <w:sz w:val="44"/>
          <w:szCs w:val="44"/>
          <w:lang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关于印发《</w:t>
      </w:r>
      <w:r>
        <w:rPr>
          <w:rFonts w:hint="eastAsia" w:ascii="方正小标宋简体" w:hAnsi="方正小标宋简体" w:eastAsia="方正小标宋简体" w:cs="方正小标宋简体"/>
          <w:sz w:val="44"/>
          <w:szCs w:val="44"/>
        </w:rPr>
        <w:t>全</w:t>
      </w:r>
      <w:r>
        <w:rPr>
          <w:rFonts w:hint="eastAsia" w:ascii="方正小标宋简体" w:hAnsi="方正小标宋简体" w:eastAsia="方正小标宋简体" w:cs="方正小标宋简体"/>
          <w:sz w:val="44"/>
          <w:szCs w:val="44"/>
          <w:lang w:val="en-US" w:eastAsia="zh-CN"/>
        </w:rPr>
        <w:t>区</w:t>
      </w:r>
      <w:r>
        <w:rPr>
          <w:rFonts w:hint="eastAsia" w:ascii="方正小标宋简体" w:hAnsi="方正小标宋简体" w:eastAsia="方正小标宋简体" w:cs="方正小标宋简体"/>
          <w:sz w:val="44"/>
          <w:szCs w:val="44"/>
        </w:rPr>
        <w:t>医疗卫生机构消防安全</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检查工作方案</w:t>
      </w:r>
      <w:r>
        <w:rPr>
          <w:rFonts w:hint="eastAsia" w:ascii="方正小标宋简体" w:hAnsi="方正小标宋简体" w:eastAsia="方正小标宋简体" w:cs="方正小标宋简体"/>
          <w:sz w:val="44"/>
          <w:szCs w:val="44"/>
          <w:lang w:val="en-US" w:eastAsia="zh-CN"/>
        </w:rPr>
        <w:t>》的通知</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各医疗卫生机构:</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2023年4月18日，北京市丰台区北京长峰医院住院部发生火灾，事故造成多人死亡。为认真贯彻党中央国务院、省</w:t>
      </w:r>
      <w:r>
        <w:rPr>
          <w:rFonts w:hint="eastAsia" w:ascii="仿宋_GB2312" w:hAnsi="仿宋_GB2312" w:eastAsia="仿宋_GB2312" w:cs="仿宋_GB2312"/>
          <w:sz w:val="32"/>
          <w:szCs w:val="32"/>
          <w:lang w:eastAsia="zh-CN"/>
        </w:rPr>
        <w:t>、市、区委、政府决策部署</w:t>
      </w:r>
      <w:r>
        <w:rPr>
          <w:rFonts w:hint="eastAsia" w:ascii="仿宋_GB2312" w:hAnsi="仿宋_GB2312" w:eastAsia="仿宋_GB2312" w:cs="仿宋_GB2312"/>
          <w:sz w:val="32"/>
          <w:szCs w:val="32"/>
        </w:rPr>
        <w:t>要求，深入落实国家卫生健康委《医疗机构消防安全管理九项规定》，进一步明确行业监管责任，坚决防止亡人火灾事故发生，保障人民安居乐业。</w:t>
      </w:r>
      <w:r>
        <w:rPr>
          <w:rFonts w:hint="eastAsia" w:ascii="仿宋_GB2312" w:hAnsi="仿宋_GB2312" w:eastAsia="仿宋_GB2312" w:cs="仿宋_GB2312"/>
          <w:sz w:val="32"/>
          <w:szCs w:val="32"/>
          <w:lang w:val="en-US" w:eastAsia="zh-CN"/>
        </w:rPr>
        <w:t>区卫生健康和体育局</w:t>
      </w:r>
      <w:r>
        <w:rPr>
          <w:rFonts w:hint="eastAsia" w:ascii="仿宋_GB2312" w:hAnsi="仿宋_GB2312" w:eastAsia="仿宋_GB2312" w:cs="仿宋_GB2312"/>
          <w:sz w:val="32"/>
          <w:szCs w:val="32"/>
        </w:rPr>
        <w:t>和</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消防救援</w:t>
      </w:r>
      <w:r>
        <w:rPr>
          <w:rFonts w:hint="eastAsia" w:ascii="仿宋_GB2312" w:hAnsi="仿宋_GB2312" w:eastAsia="仿宋_GB2312" w:cs="仿宋_GB2312"/>
          <w:sz w:val="32"/>
          <w:szCs w:val="32"/>
          <w:lang w:val="en-US" w:eastAsia="zh-CN"/>
        </w:rPr>
        <w:t>大</w:t>
      </w:r>
      <w:r>
        <w:rPr>
          <w:rFonts w:hint="eastAsia" w:ascii="仿宋_GB2312" w:hAnsi="仿宋_GB2312" w:eastAsia="仿宋_GB2312" w:cs="仿宋_GB2312"/>
          <w:sz w:val="32"/>
          <w:szCs w:val="32"/>
        </w:rPr>
        <w:t>队联合制定了《全</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医疗卫生机构消防安全检查工作方案》。现印发给你们，请结合实际，认真组织实施。</w:t>
      </w: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w w:val="90"/>
          <w:sz w:val="32"/>
          <w:szCs w:val="32"/>
          <w:lang w:eastAsia="zh-CN"/>
        </w:rPr>
      </w:pPr>
    </w:p>
    <w:p>
      <w:pPr>
        <w:keepNext w:val="0"/>
        <w:keepLines w:val="0"/>
        <w:pageBreakBefore w:val="0"/>
        <w:widowControl w:val="0"/>
        <w:kinsoku/>
        <w:wordWrap/>
        <w:overflowPunct/>
        <w:topLinePunct w:val="0"/>
        <w:autoSpaceDE/>
        <w:autoSpaceDN/>
        <w:bidi w:val="0"/>
        <w:adjustRightInd/>
        <w:snapToGrid/>
        <w:spacing w:line="570" w:lineRule="exact"/>
        <w:ind w:firstLine="288" w:firstLineChars="100"/>
        <w:textAlignment w:val="auto"/>
        <w:rPr>
          <w:rFonts w:hint="eastAsia" w:ascii="仿宋_GB2312" w:hAnsi="仿宋_GB2312" w:eastAsia="仿宋_GB2312" w:cs="仿宋_GB2312"/>
          <w:w w:val="90"/>
          <w:sz w:val="32"/>
          <w:szCs w:val="32"/>
          <w:lang w:val="en-US" w:eastAsia="zh-CN"/>
        </w:rPr>
      </w:pPr>
      <w:r>
        <w:rPr>
          <w:rFonts w:hint="eastAsia" w:ascii="仿宋_GB2312" w:hAnsi="仿宋_GB2312" w:eastAsia="仿宋_GB2312" w:cs="仿宋_GB2312"/>
          <w:w w:val="90"/>
          <w:sz w:val="32"/>
          <w:szCs w:val="32"/>
          <w:lang w:eastAsia="zh-CN"/>
        </w:rPr>
        <w:t>长治市上党区卫生健康和体育局</w:t>
      </w:r>
      <w:r>
        <w:rPr>
          <w:rFonts w:hint="eastAsia" w:ascii="仿宋_GB2312" w:hAnsi="仿宋_GB2312" w:eastAsia="仿宋_GB2312" w:cs="仿宋_GB2312"/>
          <w:w w:val="90"/>
          <w:sz w:val="32"/>
          <w:szCs w:val="32"/>
          <w:lang w:val="en-US" w:eastAsia="zh-CN"/>
        </w:rPr>
        <w:t xml:space="preserve">    长治市上党区消防救援大队</w:t>
      </w:r>
    </w:p>
    <w:p>
      <w:pPr>
        <w:keepNext w:val="0"/>
        <w:keepLines w:val="0"/>
        <w:pageBreakBefore w:val="0"/>
        <w:widowControl w:val="0"/>
        <w:kinsoku/>
        <w:wordWrap/>
        <w:overflowPunct/>
        <w:topLinePunct w:val="0"/>
        <w:autoSpaceDE/>
        <w:autoSpaceDN/>
        <w:bidi w:val="0"/>
        <w:adjustRightInd/>
        <w:snapToGrid/>
        <w:spacing w:line="570" w:lineRule="exact"/>
        <w:ind w:firstLine="5440" w:firstLineChars="17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2023年4月22日</w:t>
      </w: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全</w:t>
      </w:r>
      <w:r>
        <w:rPr>
          <w:rFonts w:hint="eastAsia" w:ascii="方正小标宋简体" w:hAnsi="方正小标宋简体" w:eastAsia="方正小标宋简体" w:cs="方正小标宋简体"/>
          <w:sz w:val="44"/>
          <w:szCs w:val="44"/>
          <w:lang w:val="en-US" w:eastAsia="zh-CN"/>
        </w:rPr>
        <w:t>区</w:t>
      </w:r>
      <w:r>
        <w:rPr>
          <w:rFonts w:hint="eastAsia" w:ascii="方正小标宋简体" w:hAnsi="方正小标宋简体" w:eastAsia="方正小标宋简体" w:cs="方正小标宋简体"/>
          <w:sz w:val="44"/>
          <w:szCs w:val="44"/>
        </w:rPr>
        <w:t>医疗卫生机构消防安全检查工作方案</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为认真贯彻落实习近平总书记关于安全生产的重要指示精神，按照国家卫生健康委《医疗机构消防安全管理九项规定》要求，有效整改全</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医疗卫生机构消防安全隐患，坚决防止亡人火灾事故发生，确保全</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卫</w:t>
      </w:r>
      <w:r>
        <w:rPr>
          <w:rFonts w:hint="eastAsia" w:ascii="仿宋_GB2312" w:hAnsi="仿宋_GB2312" w:eastAsia="仿宋_GB2312" w:cs="仿宋_GB2312"/>
          <w:sz w:val="32"/>
          <w:szCs w:val="32"/>
          <w:lang w:eastAsia="zh-CN"/>
        </w:rPr>
        <w:t>体</w:t>
      </w:r>
      <w:r>
        <w:rPr>
          <w:rFonts w:hint="eastAsia" w:ascii="仿宋_GB2312" w:hAnsi="仿宋_GB2312" w:eastAsia="仿宋_GB2312" w:cs="仿宋_GB2312"/>
          <w:sz w:val="32"/>
          <w:szCs w:val="32"/>
        </w:rPr>
        <w:t>系统持续安全稳定，</w:t>
      </w:r>
      <w:r>
        <w:rPr>
          <w:rFonts w:hint="eastAsia" w:ascii="仿宋_GB2312" w:hAnsi="仿宋_GB2312" w:eastAsia="仿宋_GB2312" w:cs="仿宋_GB2312"/>
          <w:sz w:val="32"/>
          <w:szCs w:val="32"/>
          <w:lang w:val="en-US" w:eastAsia="zh-CN"/>
        </w:rPr>
        <w:t>区卫体局</w:t>
      </w:r>
      <w:r>
        <w:rPr>
          <w:rFonts w:hint="eastAsia" w:ascii="仿宋_GB2312" w:hAnsi="仿宋_GB2312" w:eastAsia="仿宋_GB2312" w:cs="仿宋_GB2312"/>
          <w:sz w:val="32"/>
          <w:szCs w:val="32"/>
        </w:rPr>
        <w:t>和</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消防救援</w:t>
      </w:r>
      <w:r>
        <w:rPr>
          <w:rFonts w:hint="eastAsia" w:ascii="仿宋_GB2312" w:hAnsi="仿宋_GB2312" w:eastAsia="仿宋_GB2312" w:cs="仿宋_GB2312"/>
          <w:sz w:val="32"/>
          <w:szCs w:val="32"/>
          <w:lang w:val="en-US" w:eastAsia="zh-CN"/>
        </w:rPr>
        <w:t>大</w:t>
      </w:r>
      <w:r>
        <w:rPr>
          <w:rFonts w:hint="eastAsia" w:ascii="仿宋_GB2312" w:hAnsi="仿宋_GB2312" w:eastAsia="仿宋_GB2312" w:cs="仿宋_GB2312"/>
          <w:sz w:val="32"/>
          <w:szCs w:val="32"/>
        </w:rPr>
        <w:t>队决定在全</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范围内联合开展医疗卫生机构消防安全检查，特制定如下方案。</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一、工作目标</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深入学习贯彻习近平总书记关于加强安全生产工作的重要论述精神，深刻汲取“北京长峰医院火灾事故”教训，按照“防大火、控小火、遏亡人”的工作目标，坚持“属地排查”和“部门联合检查”相结合方式，全面整治消除火灾隐患，依法查处违法行为，强化医疗卫生机构消防安全责任落实，提升消防安全标准化管理水平，建立自防自救长效工作机制，为人民群众创造安全满意的医疗</w:t>
      </w:r>
      <w:r>
        <w:rPr>
          <w:rFonts w:hint="eastAsia" w:ascii="仿宋_GB2312" w:hAnsi="仿宋_GB2312" w:eastAsia="仿宋_GB2312" w:cs="仿宋_GB2312"/>
          <w:sz w:val="32"/>
          <w:szCs w:val="32"/>
          <w:lang w:eastAsia="zh-CN"/>
        </w:rPr>
        <w:t>卫生</w:t>
      </w:r>
      <w:r>
        <w:rPr>
          <w:rFonts w:hint="eastAsia" w:ascii="仿宋_GB2312" w:hAnsi="仿宋_GB2312" w:eastAsia="仿宋_GB2312" w:cs="仿宋_GB2312"/>
          <w:sz w:val="32"/>
          <w:szCs w:val="32"/>
        </w:rPr>
        <w:t>条件。</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二、检查时间、范围及方法</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检查时间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即日起至5月</w:t>
      </w:r>
      <w:r>
        <w:rPr>
          <w:rFonts w:hint="eastAsia" w:ascii="仿宋_GB2312" w:hAnsi="仿宋_GB2312" w:eastAsia="仿宋_GB2312" w:cs="仿宋_GB2312"/>
          <w:sz w:val="32"/>
          <w:szCs w:val="32"/>
          <w:lang w:eastAsia="zh-CN"/>
        </w:rPr>
        <w:t>中旬</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检查范围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全</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lang w:eastAsia="zh-CN"/>
        </w:rPr>
        <w:t>各级各类</w:t>
      </w:r>
      <w:r>
        <w:rPr>
          <w:rFonts w:hint="eastAsia" w:ascii="仿宋_GB2312" w:hAnsi="仿宋_GB2312" w:eastAsia="仿宋_GB2312" w:cs="仿宋_GB2312"/>
          <w:sz w:val="32"/>
          <w:szCs w:val="32"/>
        </w:rPr>
        <w:t>医疗</w:t>
      </w:r>
      <w:r>
        <w:rPr>
          <w:rFonts w:hint="eastAsia" w:ascii="仿宋_GB2312" w:hAnsi="仿宋_GB2312" w:eastAsia="仿宋_GB2312" w:cs="仿宋_GB2312"/>
          <w:sz w:val="32"/>
          <w:szCs w:val="32"/>
          <w:lang w:eastAsia="zh-CN"/>
        </w:rPr>
        <w:t>卫生</w:t>
      </w:r>
      <w:r>
        <w:rPr>
          <w:rFonts w:hint="eastAsia" w:ascii="仿宋_GB2312" w:hAnsi="仿宋_GB2312" w:eastAsia="仿宋_GB2312" w:cs="仿宋_GB2312"/>
          <w:sz w:val="32"/>
          <w:szCs w:val="32"/>
        </w:rPr>
        <w:t>机构</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检查方法</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全</w:t>
      </w:r>
      <w:r>
        <w:rPr>
          <w:rFonts w:hint="eastAsia" w:ascii="仿宋_GB2312" w:hAnsi="仿宋_GB2312" w:eastAsia="仿宋_GB2312" w:cs="仿宋_GB2312"/>
          <w:sz w:val="32"/>
          <w:szCs w:val="32"/>
        </w:rPr>
        <w:t>区所有二级医院(含民营医院)由</w:t>
      </w:r>
      <w:r>
        <w:rPr>
          <w:rFonts w:hint="eastAsia" w:ascii="仿宋_GB2312" w:hAnsi="仿宋_GB2312" w:eastAsia="仿宋_GB2312" w:cs="仿宋_GB2312"/>
          <w:sz w:val="32"/>
          <w:szCs w:val="32"/>
          <w:lang w:val="en-US" w:eastAsia="zh-CN"/>
        </w:rPr>
        <w:t>区卫体局</w:t>
      </w:r>
      <w:r>
        <w:rPr>
          <w:rFonts w:hint="eastAsia" w:ascii="仿宋_GB2312" w:hAnsi="仿宋_GB2312" w:eastAsia="仿宋_GB2312" w:cs="仿宋_GB2312"/>
          <w:sz w:val="32"/>
          <w:szCs w:val="32"/>
        </w:rPr>
        <w:t>、消防救援</w:t>
      </w:r>
      <w:r>
        <w:rPr>
          <w:rFonts w:hint="eastAsia" w:ascii="仿宋_GB2312" w:hAnsi="仿宋_GB2312" w:eastAsia="仿宋_GB2312" w:cs="仿宋_GB2312"/>
          <w:sz w:val="32"/>
          <w:szCs w:val="32"/>
          <w:lang w:val="en-US" w:eastAsia="zh-CN"/>
        </w:rPr>
        <w:t>大</w:t>
      </w:r>
      <w:r>
        <w:rPr>
          <w:rFonts w:hint="eastAsia" w:ascii="仿宋_GB2312" w:hAnsi="仿宋_GB2312" w:eastAsia="仿宋_GB2312" w:cs="仿宋_GB2312"/>
          <w:sz w:val="32"/>
          <w:szCs w:val="32"/>
        </w:rPr>
        <w:t>队组成联合检查组开展检查;</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全区所有一级</w:t>
      </w:r>
      <w:r>
        <w:rPr>
          <w:rFonts w:hint="eastAsia" w:ascii="仿宋_GB2312" w:hAnsi="仿宋_GB2312" w:eastAsia="仿宋_GB2312" w:cs="仿宋_GB2312"/>
          <w:sz w:val="32"/>
          <w:szCs w:val="32"/>
        </w:rPr>
        <w:t>医疗机构(含民营医院</w:t>
      </w:r>
      <w:r>
        <w:rPr>
          <w:rFonts w:hint="eastAsia" w:ascii="仿宋_GB2312" w:hAnsi="仿宋_GB2312" w:eastAsia="仿宋_GB2312" w:cs="仿宋_GB2312"/>
          <w:sz w:val="32"/>
          <w:szCs w:val="32"/>
          <w:lang w:eastAsia="zh-CN"/>
        </w:rPr>
        <w:t>、乡镇卫生院、社区服务站</w:t>
      </w:r>
      <w:r>
        <w:rPr>
          <w:rFonts w:hint="eastAsia" w:ascii="仿宋_GB2312" w:hAnsi="仿宋_GB2312" w:eastAsia="仿宋_GB2312" w:cs="仿宋_GB2312"/>
          <w:sz w:val="32"/>
          <w:szCs w:val="32"/>
        </w:rPr>
        <w:t>)由区卫体局开展检查</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村卫生室由所辖</w:t>
      </w:r>
      <w:r>
        <w:rPr>
          <w:rFonts w:hint="eastAsia" w:ascii="仿宋_GB2312" w:hAnsi="仿宋_GB2312" w:eastAsia="仿宋_GB2312" w:cs="仿宋_GB2312"/>
          <w:sz w:val="32"/>
          <w:szCs w:val="32"/>
        </w:rPr>
        <w:t>乡镇卫生院</w:t>
      </w:r>
      <w:r>
        <w:rPr>
          <w:rFonts w:hint="eastAsia" w:ascii="仿宋_GB2312" w:hAnsi="仿宋_GB2312" w:eastAsia="仿宋_GB2312" w:cs="仿宋_GB2312"/>
          <w:sz w:val="32"/>
          <w:szCs w:val="32"/>
          <w:lang w:eastAsia="zh-CN"/>
        </w:rPr>
        <w:t>开展检查。</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三、检查内容</w:t>
      </w:r>
    </w:p>
    <w:p>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eastAsia="zh-CN"/>
        </w:rPr>
        <w:t>（一）</w:t>
      </w:r>
      <w:r>
        <w:rPr>
          <w:rFonts w:hint="eastAsia" w:ascii="楷体_GB2312" w:hAnsi="楷体_GB2312" w:eastAsia="楷体_GB2312" w:cs="楷体_GB2312"/>
          <w:b/>
          <w:bCs/>
          <w:sz w:val="32"/>
          <w:szCs w:val="32"/>
        </w:rPr>
        <w:t>消防安全主体责任落实。</w:t>
      </w:r>
      <w:r>
        <w:rPr>
          <w:rFonts w:hint="eastAsia" w:ascii="仿宋_GB2312" w:hAnsi="仿宋_GB2312" w:eastAsia="仿宋_GB2312" w:cs="仿宋_GB2312"/>
          <w:sz w:val="32"/>
          <w:szCs w:val="32"/>
        </w:rPr>
        <w:t>消防安全管理组织机构、制度、应急预案是否健全;消防安全责任人、管理人是否明确并履行消防安全职责;消防控制室人员是否持证上岗并落实24小时双人值班;是否落实日常防火巡查检查，并如实登记巡查检查情况;从业人员是否掌握初期火灾扑救和医疗救助群体的应急疏散方法，能否正确使用室内消火栓、消防软管卷盘、灭火器等消防设施。</w:t>
      </w:r>
    </w:p>
    <w:p>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eastAsia="zh-CN"/>
        </w:rPr>
        <w:t>（二）</w:t>
      </w:r>
      <w:r>
        <w:rPr>
          <w:rFonts w:hint="eastAsia" w:ascii="楷体_GB2312" w:hAnsi="楷体_GB2312" w:eastAsia="楷体_GB2312" w:cs="楷体_GB2312"/>
          <w:b/>
          <w:bCs/>
          <w:sz w:val="32"/>
          <w:szCs w:val="32"/>
        </w:rPr>
        <w:t>建筑防火。</w:t>
      </w:r>
      <w:r>
        <w:rPr>
          <w:rFonts w:hint="eastAsia" w:ascii="仿宋_GB2312" w:hAnsi="仿宋_GB2312" w:eastAsia="仿宋_GB2312" w:cs="仿宋_GB2312"/>
          <w:sz w:val="32"/>
          <w:szCs w:val="32"/>
        </w:rPr>
        <w:t>检查所在建筑耐火等级、防火间距、消防车通道、防火分区情况，是否违规停放车辆或设置障碍物、堵塞消防车通道;是否在外墙门窗上设置影响逃生、灭火救援的障碍物;是否违规采用易燃可燃夹芯材料彩钢板搭建建筑或作为区域内分隔。</w:t>
      </w:r>
    </w:p>
    <w:p>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eastAsia="zh-CN"/>
        </w:rPr>
        <w:t>（三）</w:t>
      </w:r>
      <w:r>
        <w:rPr>
          <w:rFonts w:hint="eastAsia" w:ascii="楷体_GB2312" w:hAnsi="楷体_GB2312" w:eastAsia="楷体_GB2312" w:cs="楷体_GB2312"/>
          <w:b/>
          <w:bCs/>
          <w:sz w:val="32"/>
          <w:szCs w:val="32"/>
        </w:rPr>
        <w:t>消防安全重点部位。</w:t>
      </w:r>
      <w:r>
        <w:rPr>
          <w:rFonts w:hint="eastAsia" w:ascii="仿宋_GB2312" w:hAnsi="仿宋_GB2312" w:eastAsia="仿宋_GB2312" w:cs="仿宋_GB2312"/>
          <w:sz w:val="32"/>
          <w:szCs w:val="32"/>
        </w:rPr>
        <w:t>病房、手术室、重症医学科、厨房餐厅、危险品仓库、实验室、中心供氧站、高压氧舱、病案室、锅炉房、仓库等消防安全重点部位是否符合消防安全要求，是否落实严格的消防安全管理措施，设置明显的防火标志，标明“消防安全重点部位”和“防火责任人”，开展日常消防安全巡查检查。</w:t>
      </w:r>
    </w:p>
    <w:p>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eastAsia="zh-CN"/>
        </w:rPr>
        <w:t>（四）</w:t>
      </w:r>
      <w:r>
        <w:rPr>
          <w:rFonts w:hint="eastAsia" w:ascii="楷体_GB2312" w:hAnsi="楷体_GB2312" w:eastAsia="楷体_GB2312" w:cs="楷体_GB2312"/>
          <w:b/>
          <w:bCs/>
          <w:sz w:val="32"/>
          <w:szCs w:val="32"/>
        </w:rPr>
        <w:t>安全疏散通道。</w:t>
      </w:r>
      <w:r>
        <w:rPr>
          <w:rFonts w:hint="eastAsia" w:ascii="仿宋_GB2312" w:hAnsi="仿宋_GB2312" w:eastAsia="仿宋_GB2312" w:cs="仿宋_GB2312"/>
          <w:sz w:val="32"/>
          <w:szCs w:val="32"/>
        </w:rPr>
        <w:t>疏散走道、楼梯间等室内公共区域是否违规设立病床。疏散通道、安全出口是否保持畅通，疏散指示标志、应急照明等是否符合消防技术规范规定。防火门是否处于正常启闭状态。楼道、门厅、楼梯间是否存在违规堆放杂物、电动自行车违规停放、违规充电现象。</w:t>
      </w:r>
    </w:p>
    <w:p>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eastAsia="zh-CN"/>
        </w:rPr>
        <w:t>（五）</w:t>
      </w:r>
      <w:r>
        <w:rPr>
          <w:rFonts w:hint="eastAsia" w:ascii="楷体_GB2312" w:hAnsi="楷体_GB2312" w:eastAsia="楷体_GB2312" w:cs="楷体_GB2312"/>
          <w:b/>
          <w:bCs/>
          <w:sz w:val="32"/>
          <w:szCs w:val="32"/>
        </w:rPr>
        <w:t>建筑消防设施。</w:t>
      </w:r>
      <w:r>
        <w:rPr>
          <w:rFonts w:hint="eastAsia" w:ascii="仿宋_GB2312" w:hAnsi="仿宋_GB2312" w:eastAsia="仿宋_GB2312" w:cs="仿宋_GB2312"/>
          <w:sz w:val="32"/>
          <w:szCs w:val="32"/>
        </w:rPr>
        <w:t>消防设施、消防器材标识是否设置并醒目;消防安全标志及消防设施设置是否符合国家规范标准并保持完好有效;设有自动消防设施的单位是否定期与维护保养机构签订合同;维保机构是否依法履责，定期开展维护保养。</w:t>
      </w:r>
    </w:p>
    <w:p>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eastAsia="zh-CN"/>
        </w:rPr>
        <w:t>（六）</w:t>
      </w:r>
      <w:r>
        <w:rPr>
          <w:rFonts w:hint="eastAsia" w:ascii="楷体_GB2312" w:hAnsi="楷体_GB2312" w:eastAsia="楷体_GB2312" w:cs="楷体_GB2312"/>
          <w:b/>
          <w:bCs/>
          <w:sz w:val="32"/>
          <w:szCs w:val="32"/>
        </w:rPr>
        <w:t>安全用火用电。</w:t>
      </w:r>
      <w:r>
        <w:rPr>
          <w:rFonts w:hint="eastAsia" w:ascii="仿宋_GB2312" w:hAnsi="仿宋_GB2312" w:eastAsia="仿宋_GB2312" w:cs="仿宋_GB2312"/>
          <w:sz w:val="32"/>
          <w:szCs w:val="32"/>
        </w:rPr>
        <w:t>电气线路敷设是否规范，是否老化，是否存在违规使用大功率电器、超负荷电器、私拉乱接临时线路等问题。</w:t>
      </w:r>
    </w:p>
    <w:p>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eastAsia="zh-CN"/>
        </w:rPr>
        <w:t>（七）</w:t>
      </w:r>
      <w:r>
        <w:rPr>
          <w:rFonts w:hint="eastAsia" w:ascii="楷体_GB2312" w:hAnsi="楷体_GB2312" w:eastAsia="楷体_GB2312" w:cs="楷体_GB2312"/>
          <w:b/>
          <w:bCs/>
          <w:sz w:val="32"/>
          <w:szCs w:val="32"/>
        </w:rPr>
        <w:t>微型消防站建设。</w:t>
      </w:r>
      <w:r>
        <w:rPr>
          <w:rFonts w:hint="eastAsia" w:ascii="仿宋_GB2312" w:hAnsi="仿宋_GB2312" w:eastAsia="仿宋_GB2312" w:cs="仿宋_GB2312"/>
          <w:sz w:val="32"/>
          <w:szCs w:val="32"/>
        </w:rPr>
        <w:t>属于消防安全重点单位的医疗卫生机构</w:t>
      </w:r>
      <w:r>
        <w:rPr>
          <w:rFonts w:hint="eastAsia" w:ascii="仿宋_GB2312" w:hAnsi="仿宋_GB2312" w:eastAsia="仿宋_GB2312" w:cs="仿宋_GB2312"/>
          <w:sz w:val="32"/>
          <w:szCs w:val="32"/>
          <w:lang w:eastAsia="zh-CN"/>
        </w:rPr>
        <w:t>（二级医疗机构）</w:t>
      </w:r>
      <w:r>
        <w:rPr>
          <w:rFonts w:hint="eastAsia" w:ascii="仿宋_GB2312" w:hAnsi="仿宋_GB2312" w:eastAsia="仿宋_GB2312" w:cs="仿宋_GB2312"/>
          <w:sz w:val="32"/>
          <w:szCs w:val="32"/>
        </w:rPr>
        <w:t>，是否建立不少于6人、配备必要的消防器材的微型消防站;微型消防站人员是否明确岗位职责，掌握扑救初起火灾业务技能防火巡查基本知识;是否制定灭火及应急疏散预案并组织演练是否落实24小时值班，其他单位是否建立志愿消防队伍。</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四、工作步骤和措施</w:t>
      </w:r>
    </w:p>
    <w:p>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eastAsia="zh-CN"/>
        </w:rPr>
        <w:t>（一）自查整改阶段</w:t>
      </w: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eastAsia="zh-CN"/>
        </w:rPr>
        <w:t>即日起</w:t>
      </w:r>
      <w:r>
        <w:rPr>
          <w:rFonts w:hint="eastAsia" w:ascii="楷体_GB2312" w:hAnsi="楷体_GB2312" w:eastAsia="楷体_GB2312" w:cs="楷体_GB2312"/>
          <w:b/>
          <w:bCs/>
          <w:sz w:val="32"/>
          <w:szCs w:val="32"/>
          <w:lang w:val="en-US" w:eastAsia="zh-CN"/>
        </w:rPr>
        <w:t>-4</w:t>
      </w:r>
      <w:r>
        <w:rPr>
          <w:rFonts w:hint="eastAsia" w:ascii="楷体_GB2312" w:hAnsi="楷体_GB2312" w:eastAsia="楷体_GB2312" w:cs="楷体_GB2312"/>
          <w:b/>
          <w:bCs/>
          <w:sz w:val="32"/>
          <w:szCs w:val="32"/>
        </w:rPr>
        <w:t>月</w:t>
      </w:r>
      <w:r>
        <w:rPr>
          <w:rFonts w:hint="eastAsia" w:ascii="楷体_GB2312" w:hAnsi="楷体_GB2312" w:eastAsia="楷体_GB2312" w:cs="楷体_GB2312"/>
          <w:b/>
          <w:bCs/>
          <w:sz w:val="32"/>
          <w:szCs w:val="32"/>
          <w:lang w:val="en-US" w:eastAsia="zh-CN"/>
        </w:rPr>
        <w:t>28</w:t>
      </w:r>
      <w:r>
        <w:rPr>
          <w:rFonts w:hint="eastAsia" w:ascii="楷体_GB2312" w:hAnsi="楷体_GB2312" w:eastAsia="楷体_GB2312" w:cs="楷体_GB2312"/>
          <w:b/>
          <w:bCs/>
          <w:sz w:val="32"/>
          <w:szCs w:val="32"/>
        </w:rPr>
        <w:t>日)。</w:t>
      </w: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eastAsia="zh-CN"/>
        </w:rPr>
        <w:t>医疗卫生机构</w:t>
      </w:r>
      <w:r>
        <w:rPr>
          <w:rFonts w:hint="eastAsia" w:ascii="仿宋_GB2312" w:hAnsi="仿宋_GB2312" w:eastAsia="仿宋_GB2312" w:cs="仿宋_GB2312"/>
          <w:sz w:val="32"/>
          <w:szCs w:val="32"/>
        </w:rPr>
        <w:t>按照本方案所明确的检查内容</w:t>
      </w:r>
      <w:r>
        <w:rPr>
          <w:rFonts w:hint="eastAsia" w:ascii="仿宋_GB2312" w:hAnsi="仿宋_GB2312" w:eastAsia="仿宋_GB2312" w:cs="仿宋_GB2312"/>
          <w:sz w:val="32"/>
          <w:szCs w:val="32"/>
          <w:lang w:eastAsia="zh-CN"/>
        </w:rPr>
        <w:t>，同时结合</w:t>
      </w:r>
      <w:r>
        <w:rPr>
          <w:rFonts w:hint="eastAsia" w:ascii="仿宋_GB2312" w:hAnsi="仿宋_GB2312" w:eastAsia="仿宋_GB2312" w:cs="仿宋_GB2312"/>
          <w:sz w:val="32"/>
          <w:szCs w:val="32"/>
        </w:rPr>
        <w:t>《医疗机构消防安全管理九项规定》（2020年版）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w:t>
      </w:r>
      <w:r>
        <w:rPr>
          <w:rFonts w:hint="eastAsia" w:ascii="仿宋_GB2312" w:hAnsi="仿宋_GB2312" w:eastAsia="仿宋_GB2312" w:cs="仿宋_GB2312"/>
          <w:sz w:val="32"/>
          <w:szCs w:val="32"/>
          <w:lang w:eastAsia="zh-CN"/>
        </w:rPr>
        <w:t>本机构消防安全进行自查</w:t>
      </w:r>
      <w:r>
        <w:rPr>
          <w:rFonts w:hint="eastAsia" w:ascii="仿宋_GB2312" w:hAnsi="仿宋_GB2312" w:eastAsia="仿宋_GB2312" w:cs="仿宋_GB2312"/>
          <w:sz w:val="32"/>
          <w:szCs w:val="32"/>
        </w:rPr>
        <w:t>，对发现的火灾隐患要</w:t>
      </w:r>
      <w:r>
        <w:rPr>
          <w:rFonts w:hint="eastAsia" w:ascii="仿宋_GB2312" w:hAnsi="仿宋_GB2312" w:eastAsia="仿宋_GB2312" w:cs="仿宋_GB2312"/>
          <w:sz w:val="32"/>
          <w:szCs w:val="32"/>
          <w:lang w:eastAsia="zh-CN"/>
        </w:rPr>
        <w:t>建立台账，</w:t>
      </w:r>
      <w:r>
        <w:rPr>
          <w:rFonts w:hint="eastAsia" w:ascii="仿宋_GB2312" w:hAnsi="仿宋_GB2312" w:eastAsia="仿宋_GB2312" w:cs="仿宋_GB2312"/>
          <w:sz w:val="32"/>
          <w:szCs w:val="32"/>
        </w:rPr>
        <w:t>逐一落实整改责任、完善整改措施、确定整改时限，确保整改到位。</w:t>
      </w:r>
      <w:r>
        <w:rPr>
          <w:rFonts w:hint="eastAsia" w:ascii="仿宋_GB2312" w:hAnsi="仿宋_GB2312" w:eastAsia="仿宋_GB2312" w:cs="仿宋_GB2312"/>
          <w:sz w:val="32"/>
          <w:szCs w:val="32"/>
          <w:lang w:eastAsia="zh-CN"/>
        </w:rPr>
        <w:t>每日上午</w:t>
      </w:r>
      <w:r>
        <w:rPr>
          <w:rFonts w:hint="eastAsia" w:ascii="仿宋_GB2312" w:hAnsi="仿宋_GB2312" w:eastAsia="仿宋_GB2312" w:cs="仿宋_GB2312"/>
          <w:sz w:val="32"/>
          <w:szCs w:val="32"/>
          <w:lang w:val="en-US" w:eastAsia="zh-CN"/>
        </w:rPr>
        <w:t>11时前上报《长治市医疗机构消防安全整治信息汇总表》附件2，</w:t>
      </w:r>
      <w:r>
        <w:rPr>
          <w:rFonts w:hint="eastAsia" w:ascii="仿宋_GB2312" w:hAnsi="仿宋_GB2312" w:eastAsia="仿宋_GB2312" w:cs="仿宋_GB2312"/>
          <w:sz w:val="32"/>
          <w:szCs w:val="32"/>
        </w:rPr>
        <w:t>5月</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日前将</w:t>
      </w:r>
      <w:r>
        <w:rPr>
          <w:rFonts w:hint="eastAsia" w:ascii="仿宋_GB2312" w:hAnsi="仿宋_GB2312" w:eastAsia="仿宋_GB2312" w:cs="仿宋_GB2312"/>
          <w:sz w:val="32"/>
          <w:szCs w:val="32"/>
          <w:lang w:eastAsia="zh-CN"/>
        </w:rPr>
        <w:t>自查</w:t>
      </w:r>
      <w:r>
        <w:rPr>
          <w:rFonts w:hint="eastAsia" w:ascii="仿宋_GB2312" w:hAnsi="仿宋_GB2312" w:eastAsia="仿宋_GB2312" w:cs="仿宋_GB2312"/>
          <w:sz w:val="32"/>
          <w:szCs w:val="32"/>
        </w:rPr>
        <w:t>情况和整改情况形成总结报告上报</w:t>
      </w:r>
      <w:r>
        <w:rPr>
          <w:rFonts w:hint="eastAsia" w:ascii="仿宋_GB2312" w:hAnsi="仿宋_GB2312" w:eastAsia="仿宋_GB2312" w:cs="仿宋_GB2312"/>
          <w:sz w:val="32"/>
          <w:szCs w:val="32"/>
          <w:lang w:eastAsia="zh-CN"/>
        </w:rPr>
        <w:t>区卫体局应急安全科</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eastAsia="zh-CN"/>
        </w:rPr>
        <w:t>（二）检查落实阶段</w:t>
      </w:r>
      <w:r>
        <w:rPr>
          <w:rFonts w:hint="eastAsia" w:ascii="楷体_GB2312" w:hAnsi="楷体_GB2312" w:eastAsia="楷体_GB2312" w:cs="楷体_GB2312"/>
          <w:b/>
          <w:bCs/>
          <w:sz w:val="32"/>
          <w:szCs w:val="32"/>
        </w:rPr>
        <w:t>(即日起</w:t>
      </w:r>
      <w:r>
        <w:rPr>
          <w:rFonts w:hint="eastAsia" w:ascii="楷体_GB2312" w:hAnsi="楷体_GB2312" w:eastAsia="楷体_GB2312" w:cs="楷体_GB2312"/>
          <w:b/>
          <w:bCs/>
          <w:sz w:val="32"/>
          <w:szCs w:val="32"/>
          <w:lang w:val="en-US" w:eastAsia="zh-CN"/>
        </w:rPr>
        <w:t>-</w:t>
      </w:r>
      <w:r>
        <w:rPr>
          <w:rFonts w:hint="eastAsia" w:ascii="楷体_GB2312" w:hAnsi="楷体_GB2312" w:eastAsia="楷体_GB2312" w:cs="楷体_GB2312"/>
          <w:b/>
          <w:bCs/>
          <w:sz w:val="32"/>
          <w:szCs w:val="32"/>
        </w:rPr>
        <w:t>5月</w:t>
      </w:r>
      <w:r>
        <w:rPr>
          <w:rFonts w:hint="eastAsia" w:ascii="楷体_GB2312" w:hAnsi="楷体_GB2312" w:eastAsia="楷体_GB2312" w:cs="楷体_GB2312"/>
          <w:b/>
          <w:bCs/>
          <w:sz w:val="32"/>
          <w:szCs w:val="32"/>
          <w:lang w:val="en-US" w:eastAsia="zh-CN"/>
        </w:rPr>
        <w:t>20</w:t>
      </w:r>
      <w:r>
        <w:rPr>
          <w:rFonts w:hint="eastAsia" w:ascii="楷体_GB2312" w:hAnsi="楷体_GB2312" w:eastAsia="楷体_GB2312" w:cs="楷体_GB2312"/>
          <w:b/>
          <w:bCs/>
          <w:sz w:val="32"/>
          <w:szCs w:val="32"/>
        </w:rPr>
        <w:t>日)。</w:t>
      </w:r>
      <w:r>
        <w:rPr>
          <w:rFonts w:hint="eastAsia" w:ascii="仿宋_GB2312" w:hAnsi="仿宋_GB2312" w:eastAsia="仿宋_GB2312" w:cs="仿宋_GB2312"/>
          <w:sz w:val="32"/>
          <w:szCs w:val="32"/>
          <w:lang w:eastAsia="zh-CN"/>
        </w:rPr>
        <w:t>区卫体局、消防救援</w:t>
      </w:r>
      <w:r>
        <w:rPr>
          <w:rFonts w:hint="eastAsia" w:ascii="仿宋_GB2312" w:hAnsi="仿宋_GB2312" w:eastAsia="仿宋_GB2312" w:cs="仿宋_GB2312"/>
          <w:sz w:val="32"/>
          <w:szCs w:val="32"/>
          <w:lang w:val="en-US" w:eastAsia="zh-CN"/>
        </w:rPr>
        <w:t>大</w:t>
      </w:r>
      <w:r>
        <w:rPr>
          <w:rFonts w:hint="eastAsia" w:ascii="仿宋_GB2312" w:hAnsi="仿宋_GB2312" w:eastAsia="仿宋_GB2312" w:cs="仿宋_GB2312"/>
          <w:sz w:val="32"/>
          <w:szCs w:val="32"/>
          <w:lang w:eastAsia="zh-CN"/>
        </w:rPr>
        <w:t>队将按照检查内容对医疗机构开展检查，</w:t>
      </w:r>
      <w:r>
        <w:rPr>
          <w:rFonts w:hint="eastAsia" w:ascii="仿宋_GB2312" w:hAnsi="仿宋_GB2312" w:eastAsia="仿宋_GB2312" w:cs="仿宋_GB2312"/>
          <w:sz w:val="32"/>
          <w:szCs w:val="32"/>
        </w:rPr>
        <w:t>填写《</w:t>
      </w:r>
      <w:r>
        <w:rPr>
          <w:rFonts w:hint="eastAsia" w:ascii="仿宋_GB2312" w:hAnsi="仿宋_GB2312" w:eastAsia="仿宋_GB2312" w:cs="仿宋_GB2312"/>
          <w:sz w:val="32"/>
          <w:szCs w:val="32"/>
          <w:lang w:eastAsia="zh-CN"/>
        </w:rPr>
        <w:t>长治市医疗机构消防安全整治信息汇总表</w:t>
      </w: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同时，</w:t>
      </w:r>
      <w:r>
        <w:rPr>
          <w:rFonts w:hint="eastAsia" w:ascii="仿宋_GB2312" w:hAnsi="仿宋_GB2312" w:eastAsia="仿宋_GB2312" w:cs="仿宋_GB2312"/>
          <w:sz w:val="32"/>
          <w:szCs w:val="32"/>
        </w:rPr>
        <w:t>消防救援</w:t>
      </w:r>
      <w:r>
        <w:rPr>
          <w:rFonts w:hint="eastAsia" w:ascii="仿宋_GB2312" w:hAnsi="仿宋_GB2312" w:eastAsia="仿宋_GB2312" w:cs="仿宋_GB2312"/>
          <w:sz w:val="32"/>
          <w:szCs w:val="32"/>
          <w:lang w:val="en-US" w:eastAsia="zh-CN"/>
        </w:rPr>
        <w:t>大</w:t>
      </w:r>
      <w:r>
        <w:rPr>
          <w:rFonts w:hint="eastAsia" w:ascii="仿宋_GB2312" w:hAnsi="仿宋_GB2312" w:eastAsia="仿宋_GB2312" w:cs="仿宋_GB2312"/>
          <w:sz w:val="32"/>
          <w:szCs w:val="32"/>
          <w:lang w:eastAsia="zh-CN"/>
        </w:rPr>
        <w:t>队还会</w:t>
      </w:r>
      <w:r>
        <w:rPr>
          <w:rFonts w:hint="eastAsia" w:ascii="仿宋_GB2312" w:hAnsi="仿宋_GB2312" w:eastAsia="仿宋_GB2312" w:cs="仿宋_GB2312"/>
          <w:sz w:val="32"/>
          <w:szCs w:val="32"/>
        </w:rPr>
        <w:t>依托“双随机、一公开”监管平台生成专项检查计划，并将检查结果依规录入，严格执法程序，落实监管责任。对重大火灾隐患和消防安全管理存在的重大问题</w:t>
      </w:r>
      <w:r>
        <w:rPr>
          <w:rFonts w:hint="eastAsia" w:ascii="仿宋_GB2312" w:hAnsi="仿宋_GB2312" w:eastAsia="仿宋_GB2312" w:cs="仿宋_GB2312"/>
          <w:sz w:val="32"/>
          <w:szCs w:val="32"/>
          <w:lang w:eastAsia="zh-CN"/>
        </w:rPr>
        <w:t>，我们将进行通报，挂牌</w:t>
      </w:r>
      <w:r>
        <w:rPr>
          <w:rFonts w:hint="eastAsia" w:ascii="仿宋_GB2312" w:hAnsi="仿宋_GB2312" w:eastAsia="仿宋_GB2312" w:cs="仿宋_GB2312"/>
          <w:sz w:val="32"/>
          <w:szCs w:val="32"/>
        </w:rPr>
        <w:t>督办，督促隐患单位明确整改措施、责任人和时限，落实整改期间的人防、物防、技防措施，确保安全。</w:t>
      </w:r>
    </w:p>
    <w:p>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lang w:eastAsia="zh-CN"/>
        </w:rPr>
        <w:t>（三）</w:t>
      </w:r>
      <w:r>
        <w:rPr>
          <w:rFonts w:hint="eastAsia" w:ascii="楷体_GB2312" w:hAnsi="楷体_GB2312" w:eastAsia="楷体_GB2312" w:cs="楷体_GB2312"/>
          <w:b/>
          <w:bCs/>
          <w:sz w:val="32"/>
          <w:szCs w:val="32"/>
        </w:rPr>
        <w:t>隐患整治</w:t>
      </w:r>
      <w:r>
        <w:rPr>
          <w:rFonts w:hint="eastAsia" w:ascii="楷体_GB2312" w:hAnsi="楷体_GB2312" w:eastAsia="楷体_GB2312" w:cs="楷体_GB2312"/>
          <w:b/>
          <w:bCs/>
          <w:sz w:val="32"/>
          <w:szCs w:val="32"/>
          <w:lang w:eastAsia="zh-CN"/>
        </w:rPr>
        <w:t>回头看</w:t>
      </w:r>
      <w:r>
        <w:rPr>
          <w:rFonts w:hint="eastAsia" w:ascii="楷体_GB2312" w:hAnsi="楷体_GB2312" w:eastAsia="楷体_GB2312" w:cs="楷体_GB2312"/>
          <w:b/>
          <w:bCs/>
          <w:sz w:val="32"/>
          <w:szCs w:val="32"/>
        </w:rPr>
        <w:t>阶段(</w:t>
      </w:r>
      <w:r>
        <w:rPr>
          <w:rFonts w:hint="eastAsia" w:ascii="楷体_GB2312" w:hAnsi="楷体_GB2312" w:eastAsia="楷体_GB2312" w:cs="楷体_GB2312"/>
          <w:b/>
          <w:bCs/>
          <w:sz w:val="32"/>
          <w:szCs w:val="32"/>
          <w:lang w:val="en-US" w:eastAsia="zh-CN"/>
        </w:rPr>
        <w:t>5月11日-</w:t>
      </w:r>
      <w:r>
        <w:rPr>
          <w:rFonts w:hint="eastAsia" w:ascii="楷体_GB2312" w:hAnsi="楷体_GB2312" w:eastAsia="楷体_GB2312" w:cs="楷体_GB2312"/>
          <w:b/>
          <w:bCs/>
          <w:sz w:val="32"/>
          <w:szCs w:val="32"/>
        </w:rPr>
        <w:t>5月底)。</w:t>
      </w:r>
      <w:r>
        <w:rPr>
          <w:rFonts w:hint="eastAsia" w:ascii="仿宋_GB2312" w:hAnsi="仿宋_GB2312" w:eastAsia="仿宋_GB2312" w:cs="仿宋_GB2312"/>
          <w:sz w:val="32"/>
          <w:szCs w:val="32"/>
        </w:rPr>
        <w:t>各医疗</w:t>
      </w:r>
      <w:r>
        <w:rPr>
          <w:rFonts w:hint="eastAsia" w:ascii="仿宋_GB2312" w:hAnsi="仿宋_GB2312" w:eastAsia="仿宋_GB2312" w:cs="仿宋_GB2312"/>
          <w:sz w:val="32"/>
          <w:szCs w:val="32"/>
          <w:lang w:eastAsia="zh-CN"/>
        </w:rPr>
        <w:t>卫生</w:t>
      </w:r>
      <w:r>
        <w:rPr>
          <w:rFonts w:hint="eastAsia" w:ascii="仿宋_GB2312" w:hAnsi="仿宋_GB2312" w:eastAsia="仿宋_GB2312" w:cs="仿宋_GB2312"/>
          <w:sz w:val="32"/>
          <w:szCs w:val="32"/>
        </w:rPr>
        <w:t>机构要严格按照</w:t>
      </w:r>
      <w:r>
        <w:rPr>
          <w:rFonts w:hint="eastAsia" w:ascii="仿宋_GB2312" w:hAnsi="仿宋_GB2312" w:eastAsia="仿宋_GB2312" w:cs="仿宋_GB2312"/>
          <w:sz w:val="32"/>
          <w:szCs w:val="32"/>
          <w:lang w:eastAsia="zh-CN"/>
        </w:rPr>
        <w:t>自查出的问题和</w:t>
      </w:r>
      <w:r>
        <w:rPr>
          <w:rFonts w:hint="eastAsia" w:ascii="仿宋_GB2312" w:hAnsi="仿宋_GB2312" w:eastAsia="仿宋_GB2312" w:cs="仿宋_GB2312"/>
          <w:sz w:val="32"/>
          <w:szCs w:val="32"/>
        </w:rPr>
        <w:t>检查组</w:t>
      </w:r>
      <w:r>
        <w:rPr>
          <w:rFonts w:hint="eastAsia" w:ascii="仿宋_GB2312" w:hAnsi="仿宋_GB2312" w:eastAsia="仿宋_GB2312" w:cs="仿宋_GB2312"/>
          <w:sz w:val="32"/>
          <w:szCs w:val="32"/>
          <w:lang w:eastAsia="zh-CN"/>
        </w:rPr>
        <w:t>所指</w:t>
      </w:r>
      <w:r>
        <w:rPr>
          <w:rFonts w:hint="eastAsia" w:ascii="仿宋_GB2312" w:hAnsi="仿宋_GB2312" w:eastAsia="仿宋_GB2312" w:cs="仿宋_GB2312"/>
          <w:sz w:val="32"/>
          <w:szCs w:val="32"/>
        </w:rPr>
        <w:t>问题及整改期限不折不扣保质保量完成整改，在整改过程中遇到的问题要及时以书面形式报告。区卫体局和消防救援</w:t>
      </w:r>
      <w:r>
        <w:rPr>
          <w:rFonts w:hint="eastAsia" w:ascii="仿宋_GB2312" w:hAnsi="仿宋_GB2312" w:eastAsia="仿宋_GB2312" w:cs="仿宋_GB2312"/>
          <w:sz w:val="32"/>
          <w:szCs w:val="32"/>
          <w:lang w:val="en-US" w:eastAsia="zh-CN"/>
        </w:rPr>
        <w:t>大</w:t>
      </w:r>
      <w:r>
        <w:rPr>
          <w:rFonts w:hint="eastAsia" w:ascii="仿宋_GB2312" w:hAnsi="仿宋_GB2312" w:eastAsia="仿宋_GB2312" w:cs="仿宋_GB2312"/>
          <w:sz w:val="32"/>
          <w:szCs w:val="32"/>
          <w:lang w:eastAsia="zh-CN"/>
        </w:rPr>
        <w:t>队将根据隐患问题情况，对问题整改情况进行回头看。</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五、工作要求</w:t>
      </w:r>
    </w:p>
    <w:p>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eastAsia="zh-CN"/>
        </w:rPr>
        <w:t>（一）</w:t>
      </w:r>
      <w:r>
        <w:rPr>
          <w:rFonts w:hint="eastAsia" w:ascii="楷体_GB2312" w:hAnsi="楷体_GB2312" w:eastAsia="楷体_GB2312" w:cs="楷体_GB2312"/>
          <w:b/>
          <w:bCs/>
          <w:sz w:val="32"/>
          <w:szCs w:val="32"/>
        </w:rPr>
        <w:t>加强组织领导。</w:t>
      </w:r>
      <w:r>
        <w:rPr>
          <w:rFonts w:hint="eastAsia" w:ascii="仿宋_GB2312" w:hAnsi="仿宋_GB2312" w:eastAsia="仿宋_GB2312" w:cs="仿宋_GB2312"/>
          <w:sz w:val="32"/>
          <w:szCs w:val="32"/>
          <w:lang w:eastAsia="zh-CN"/>
        </w:rPr>
        <w:t>各医疗机构</w:t>
      </w:r>
      <w:r>
        <w:rPr>
          <w:rFonts w:hint="eastAsia" w:ascii="仿宋_GB2312" w:hAnsi="仿宋_GB2312" w:eastAsia="仿宋_GB2312" w:cs="仿宋_GB2312"/>
          <w:sz w:val="32"/>
          <w:szCs w:val="32"/>
        </w:rPr>
        <w:t>要提高政治站位,增强忧患意识和底线思维,强化责任担当和压力传导，制定</w:t>
      </w:r>
      <w:r>
        <w:rPr>
          <w:rFonts w:hint="eastAsia" w:ascii="仿宋_GB2312" w:hAnsi="仿宋_GB2312" w:eastAsia="仿宋_GB2312" w:cs="仿宋_GB2312"/>
          <w:sz w:val="32"/>
          <w:szCs w:val="32"/>
          <w:lang w:eastAsia="zh-CN"/>
        </w:rPr>
        <w:t>切实可行的</w:t>
      </w:r>
      <w:r>
        <w:rPr>
          <w:rFonts w:hint="eastAsia" w:ascii="仿宋_GB2312" w:hAnsi="仿宋_GB2312" w:eastAsia="仿宋_GB2312" w:cs="仿宋_GB2312"/>
          <w:sz w:val="32"/>
          <w:szCs w:val="32"/>
        </w:rPr>
        <w:t>工作方案，细化工作要求，明确工作措施。区卫体局和消防救援</w:t>
      </w:r>
      <w:r>
        <w:rPr>
          <w:rFonts w:hint="eastAsia" w:ascii="仿宋_GB2312" w:hAnsi="仿宋_GB2312" w:eastAsia="仿宋_GB2312" w:cs="仿宋_GB2312"/>
          <w:sz w:val="32"/>
          <w:szCs w:val="32"/>
          <w:lang w:val="en-US" w:eastAsia="zh-CN"/>
        </w:rPr>
        <w:t>大</w:t>
      </w:r>
      <w:r>
        <w:rPr>
          <w:rFonts w:hint="eastAsia" w:ascii="仿宋_GB2312" w:hAnsi="仿宋_GB2312" w:eastAsia="仿宋_GB2312" w:cs="仿宋_GB2312"/>
          <w:sz w:val="32"/>
          <w:szCs w:val="32"/>
          <w:lang w:eastAsia="zh-CN"/>
        </w:rPr>
        <w:t>队将</w:t>
      </w:r>
      <w:r>
        <w:rPr>
          <w:rFonts w:hint="eastAsia" w:ascii="仿宋_GB2312" w:hAnsi="仿宋_GB2312" w:eastAsia="仿宋_GB2312" w:cs="仿宋_GB2312"/>
          <w:sz w:val="32"/>
          <w:szCs w:val="32"/>
        </w:rPr>
        <w:t>严格落实监管职责，督促医疗机构落实消防安全责任制，区消防救援大队要加大消防监督执法力度，用好用足各类执法手段，坚决消除火灾隐患。各医疗机构要履行好消防安全主体责任，依法履行管理职责。</w:t>
      </w:r>
    </w:p>
    <w:p>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eastAsia="zh-CN"/>
        </w:rPr>
        <w:t>（二）</w:t>
      </w:r>
      <w:r>
        <w:rPr>
          <w:rFonts w:hint="eastAsia" w:ascii="楷体_GB2312" w:hAnsi="楷体_GB2312" w:eastAsia="楷体_GB2312" w:cs="楷体_GB2312"/>
          <w:b/>
          <w:bCs/>
          <w:sz w:val="32"/>
          <w:szCs w:val="32"/>
        </w:rPr>
        <w:t>加大宣传力度。</w:t>
      </w:r>
      <w:r>
        <w:rPr>
          <w:rFonts w:hint="eastAsia" w:ascii="仿宋_GB2312" w:hAnsi="仿宋_GB2312" w:eastAsia="仿宋_GB2312" w:cs="仿宋_GB2312"/>
          <w:sz w:val="32"/>
          <w:szCs w:val="32"/>
          <w:lang w:eastAsia="zh-CN"/>
        </w:rPr>
        <w:t>各医疗机构</w:t>
      </w:r>
      <w:r>
        <w:rPr>
          <w:rFonts w:hint="eastAsia" w:ascii="仿宋_GB2312" w:hAnsi="仿宋_GB2312" w:eastAsia="仿宋_GB2312" w:cs="仿宋_GB2312"/>
          <w:sz w:val="32"/>
          <w:szCs w:val="32"/>
        </w:rPr>
        <w:t>通过微信、</w:t>
      </w:r>
      <w:r>
        <w:rPr>
          <w:rFonts w:hint="eastAsia" w:ascii="仿宋_GB2312" w:hAnsi="仿宋_GB2312" w:eastAsia="仿宋_GB2312" w:cs="仿宋_GB2312"/>
          <w:sz w:val="32"/>
          <w:szCs w:val="32"/>
          <w:lang w:eastAsia="zh-CN"/>
        </w:rPr>
        <w:t>宣传屏等</w:t>
      </w:r>
      <w:r>
        <w:rPr>
          <w:rFonts w:hint="eastAsia" w:ascii="仿宋_GB2312" w:hAnsi="仿宋_GB2312" w:eastAsia="仿宋_GB2312" w:cs="仿宋_GB2312"/>
          <w:sz w:val="32"/>
          <w:szCs w:val="32"/>
        </w:rPr>
        <w:t>平台，广泛开展针对性、提示性宣传，加强火灾警示教育，张挂消防安全宣传图标，引导提高群众消防安全意识，营造浓厚的消防宣传和舆论监督氛围。</w:t>
      </w:r>
    </w:p>
    <w:p>
      <w:pPr>
        <w:keepNext w:val="0"/>
        <w:keepLines w:val="0"/>
        <w:pageBreakBefore w:val="0"/>
        <w:widowControl w:val="0"/>
        <w:kinsoku/>
        <w:wordWrap/>
        <w:overflowPunct/>
        <w:topLinePunct w:val="0"/>
        <w:autoSpaceDE/>
        <w:autoSpaceDN/>
        <w:bidi w:val="0"/>
        <w:adjustRightInd/>
        <w:snapToGrid/>
        <w:spacing w:line="570" w:lineRule="exact"/>
        <w:ind w:firstLine="608" w:firstLineChars="200"/>
        <w:textAlignment w:val="auto"/>
        <w:rPr>
          <w:rFonts w:hint="eastAsia" w:ascii="仿宋_GB2312" w:hAnsi="仿宋_GB2312" w:eastAsia="仿宋_GB2312" w:cs="仿宋_GB2312"/>
          <w:w w:val="95"/>
          <w:sz w:val="32"/>
          <w:szCs w:val="32"/>
          <w:lang w:val="en-US" w:eastAsia="zh-CN"/>
        </w:rPr>
      </w:pPr>
      <w:r>
        <w:rPr>
          <w:rFonts w:hint="eastAsia" w:ascii="仿宋_GB2312" w:hAnsi="仿宋_GB2312" w:eastAsia="仿宋_GB2312" w:cs="仿宋_GB2312"/>
          <w:w w:val="95"/>
          <w:sz w:val="32"/>
          <w:szCs w:val="32"/>
          <w:lang w:eastAsia="zh-CN"/>
        </w:rPr>
        <w:t>长治市上党区卫生健康和体育局联系人：万森璐</w:t>
      </w:r>
      <w:r>
        <w:rPr>
          <w:rFonts w:hint="eastAsia" w:ascii="仿宋_GB2312" w:hAnsi="仿宋_GB2312" w:eastAsia="仿宋_GB2312" w:cs="仿宋_GB2312"/>
          <w:w w:val="95"/>
          <w:sz w:val="32"/>
          <w:szCs w:val="32"/>
          <w:lang w:val="en-US" w:eastAsia="zh-CN"/>
        </w:rPr>
        <w:t xml:space="preserve">18935338001    </w:t>
      </w:r>
    </w:p>
    <w:p>
      <w:pPr>
        <w:keepNext w:val="0"/>
        <w:keepLines w:val="0"/>
        <w:pageBreakBefore w:val="0"/>
        <w:widowControl w:val="0"/>
        <w:kinsoku/>
        <w:wordWrap/>
        <w:overflowPunct/>
        <w:topLinePunct w:val="0"/>
        <w:autoSpaceDE/>
        <w:autoSpaceDN/>
        <w:bidi w:val="0"/>
        <w:adjustRightInd/>
        <w:snapToGrid/>
        <w:spacing w:line="570" w:lineRule="exact"/>
        <w:ind w:firstLine="608"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w w:val="95"/>
          <w:sz w:val="32"/>
          <w:szCs w:val="32"/>
          <w:lang w:val="en-US" w:eastAsia="zh-CN"/>
        </w:rPr>
        <w:t>长治市上党区消防救援大队联系人：焦  姣13393555600</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附件：</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1.长治市医疗卫生机构消防安全检查登记表</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2.长治市医疗卫生机构消防安全整治信息汇总表</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sectPr>
      <w:pgSz w:w="11906" w:h="16838"/>
      <w:pgMar w:top="1701" w:right="1531" w:bottom="170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华文仿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EwOWVkYTQ0MzQ2NmE5NjNjZDQ1YmUzN2Y5Njc4YzUifQ=="/>
  </w:docVars>
  <w:rsids>
    <w:rsidRoot w:val="00000000"/>
    <w:rsid w:val="0CC128F6"/>
    <w:rsid w:val="16CF18ED"/>
    <w:rsid w:val="1D17559E"/>
    <w:rsid w:val="22426F49"/>
    <w:rsid w:val="462F6080"/>
    <w:rsid w:val="57C16234"/>
    <w:rsid w:val="5FE01A64"/>
    <w:rsid w:val="7D350741"/>
    <w:rsid w:val="7F4E65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2536</Words>
  <Characters>2581</Characters>
  <Lines>0</Lines>
  <Paragraphs>0</Paragraphs>
  <TotalTime>8</TotalTime>
  <ScaleCrop>false</ScaleCrop>
  <LinksUpToDate>false</LinksUpToDate>
  <CharactersWithSpaces>2593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2023-04-23T07:30:00Z</dcterms:created>
  <dc:creator>Administrator</dc:creator>
  <cp:lastModifiedBy>上党区卫生健康和体育局</cp:lastModifiedBy>
  <cp:lastPrinted>2023-04-24T01:44:00Z</cp:lastPrinted>
  <dcterms:modified xsi:type="dcterms:W3CDTF">2023-04-26T03:41:07Z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FD684B12DF11433E8DBE5937D8581707_13</vt:lpwstr>
  </property>
</Properties>
</file>