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default" w:eastAsia="方正小标宋简体"/>
          <w:color w:val="2B2B2B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eastAsia="zh-CN"/>
        </w:rPr>
        <w:t>党政机关外聘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法律顾问备案登记表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color w:val="2B2B2B"/>
        </w:rPr>
      </w:pPr>
      <w:r>
        <w:rPr>
          <w:color w:val="2B2B2B"/>
        </w:rPr>
        <w:t>填表单位（盖章）：           </w:t>
      </w:r>
      <w:r>
        <w:rPr>
          <w:rFonts w:hint="eastAsia"/>
          <w:color w:val="2B2B2B"/>
          <w:lang w:val="en-US" w:eastAsia="zh-CN"/>
        </w:rPr>
        <w:t xml:space="preserve">                                </w:t>
      </w:r>
      <w:r>
        <w:rPr>
          <w:color w:val="2B2B2B"/>
        </w:rPr>
        <w:t>      </w:t>
      </w:r>
      <w:r>
        <w:rPr>
          <w:rFonts w:hint="eastAsia"/>
          <w:color w:val="2B2B2B"/>
          <w:lang w:val="en-US" w:eastAsia="zh-CN"/>
        </w:rPr>
        <w:t xml:space="preserve">                  </w:t>
      </w:r>
      <w:r>
        <w:rPr>
          <w:color w:val="2B2B2B"/>
        </w:rPr>
        <w:t>    填表时间： </w:t>
      </w:r>
      <w:r>
        <w:rPr>
          <w:rFonts w:hint="eastAsia"/>
          <w:color w:val="2B2B2B"/>
          <w:lang w:val="en-US" w:eastAsia="zh-CN"/>
        </w:rPr>
        <w:t xml:space="preserve">     年   月   日</w:t>
      </w:r>
    </w:p>
    <w:tbl>
      <w:tblPr>
        <w:tblStyle w:val="3"/>
        <w:tblW w:w="14000" w:type="dxa"/>
        <w:tblInd w:w="-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29"/>
        <w:gridCol w:w="506"/>
        <w:gridCol w:w="848"/>
        <w:gridCol w:w="867"/>
        <w:gridCol w:w="814"/>
        <w:gridCol w:w="1461"/>
        <w:gridCol w:w="539"/>
        <w:gridCol w:w="2059"/>
        <w:gridCol w:w="1508"/>
        <w:gridCol w:w="2681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0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color w:val="2B2B2B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B2B2B"/>
                <w:sz w:val="28"/>
                <w:szCs w:val="28"/>
              </w:rPr>
              <w:t>法律顾问</w:t>
            </w:r>
            <w:r>
              <w:rPr>
                <w:rFonts w:hint="eastAsia" w:ascii="黑体" w:hAnsi="黑体" w:eastAsia="黑体" w:cs="黑体"/>
                <w:color w:val="2B2B2B"/>
                <w:sz w:val="28"/>
                <w:szCs w:val="28"/>
                <w:lang w:eastAsia="zh-CN"/>
              </w:rPr>
              <w:t>为律师或法学专家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序号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姓名</w:t>
            </w: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性别</w:t>
            </w: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出生年月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政治面貌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学历</w:t>
            </w: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  <w:sz w:val="18"/>
                <w:szCs w:val="18"/>
              </w:rPr>
            </w:pPr>
            <w:r>
              <w:rPr>
                <w:color w:val="2B2B2B"/>
                <w:sz w:val="18"/>
                <w:szCs w:val="18"/>
              </w:rPr>
              <w:t>业务专长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（限填两项）</w:t>
            </w: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/>
                <w:color w:val="2B2B2B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2B2B2B"/>
                <w:sz w:val="18"/>
                <w:szCs w:val="18"/>
                <w:lang w:eastAsia="zh-CN"/>
              </w:rPr>
              <w:t>执业年限</w:t>
            </w: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  <w:sz w:val="18"/>
                <w:szCs w:val="18"/>
              </w:rPr>
            </w:pPr>
            <w:r>
              <w:rPr>
                <w:color w:val="2B2B2B"/>
                <w:sz w:val="18"/>
                <w:szCs w:val="18"/>
              </w:rPr>
              <w:t>工作单位</w:t>
            </w: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color w:val="2B2B2B"/>
              </w:rPr>
            </w:pPr>
            <w:r>
              <w:rPr>
                <w:color w:val="2B2B2B"/>
                <w:sz w:val="18"/>
                <w:szCs w:val="18"/>
              </w:rPr>
              <w:t>联系电话</w:t>
            </w: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eastAsia="宋体"/>
                <w:color w:val="2B2B2B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2B2B2B"/>
                <w:sz w:val="18"/>
                <w:szCs w:val="18"/>
                <w:lang w:val="en-US" w:eastAsia="zh-CN"/>
              </w:rPr>
              <w:t>聘用期限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/>
                <w:color w:val="2B2B2B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2B2B2B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1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2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3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4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5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</w:rPr>
              <w:t>6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00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2B2B2B"/>
                <w:kern w:val="0"/>
                <w:sz w:val="28"/>
                <w:szCs w:val="28"/>
                <w:lang w:val="en-US" w:eastAsia="zh-CN" w:bidi="ar"/>
              </w:rPr>
              <w:t>法律顾问为律师事务所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  <w:t>律师事务所名称</w:t>
            </w:r>
          </w:p>
        </w:tc>
        <w:tc>
          <w:tcPr>
            <w:tcW w:w="168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color w:val="2B2B2B"/>
                <w:sz w:val="18"/>
                <w:szCs w:val="18"/>
              </w:rPr>
              <w:t>联系电话</w:t>
            </w: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2B2B2B"/>
                <w:sz w:val="18"/>
                <w:szCs w:val="18"/>
                <w:lang w:val="en-US" w:eastAsia="zh-CN"/>
              </w:rPr>
              <w:t>聘用期限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  <w:r>
              <w:rPr>
                <w:rFonts w:hint="eastAsia"/>
                <w:color w:val="2B2B2B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2B2B2B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   年  月至     年  月</w:t>
            </w:r>
          </w:p>
        </w:tc>
        <w:tc>
          <w:tcPr>
            <w:tcW w:w="131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  <w:r>
        <w:rPr>
          <w:rFonts w:hint="eastAsia"/>
          <w:color w:val="2B2B2B"/>
          <w:sz w:val="21"/>
          <w:szCs w:val="21"/>
          <w:lang w:val="en-US" w:eastAsia="zh-CN"/>
        </w:rPr>
        <w:t>单位负责人（签字）：                                   联络</w:t>
      </w:r>
      <w:r>
        <w:rPr>
          <w:color w:val="2B2B2B"/>
          <w:sz w:val="21"/>
          <w:szCs w:val="21"/>
        </w:rPr>
        <w:t>人：</w:t>
      </w:r>
      <w:r>
        <w:rPr>
          <w:rFonts w:hint="eastAsia"/>
          <w:color w:val="2B2B2B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t>    </w:t>
      </w:r>
      <w:r>
        <w:rPr>
          <w:rFonts w:hint="eastAsia"/>
          <w:lang w:val="en-US" w:eastAsia="zh-CN"/>
        </w:rPr>
        <w:t>联系电话：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GQ1MjZlYjU1NzEzYmJjZDc4ZmE2YmI1MDgyZTMifQ=="/>
  </w:docVars>
  <w:rsids>
    <w:rsidRoot w:val="00000000"/>
    <w:rsid w:val="1D8570A4"/>
    <w:rsid w:val="27C86048"/>
    <w:rsid w:val="2F3A14F8"/>
    <w:rsid w:val="5DD80A4A"/>
    <w:rsid w:val="6BAB2CD1"/>
    <w:rsid w:val="739459D8"/>
    <w:rsid w:val="794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9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2023-03-22T08:16:50Z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1F35593AE99E437BBC7B48B8B3A32938</vt:lpwstr>
  </property>
</Properties>
</file>