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51592">
      <w:pPr>
        <w:widowControl w:val="0"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C5D81F0">
      <w:pPr>
        <w:widowControl w:val="0"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210922A">
      <w:pPr>
        <w:widowControl w:val="0"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长治市上党区司法局</w:t>
      </w:r>
    </w:p>
    <w:p w14:paraId="640EE96B">
      <w:pPr>
        <w:widowControl w:val="0"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 w14:paraId="032680D0">
      <w:pPr>
        <w:widowControl w:val="0"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FA968B4">
      <w:pPr>
        <w:widowControl w:val="0"/>
        <w:wordWrap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16C7BE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今年以来，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长治市上党区司法局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坚持以习近平新时代中国特色社会主义思想为指导，深入贯彻落实党的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二十大及历次全会精神，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认真落实中央和省、市委重大决策部署，严格按照《政府信息公开条例》有关要求，紧紧围绕全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行政工作和社会公众关切，以公开为常态、不公开为例外，依法依规细化公开内容，扩大公开范围，不断提升政务公开的质量和实效，充分保障人民群众知情权、参与权、表达权、监督权，充分发挥网络公开的主渠道作用，及时、全面、准确地公开各类政府信息。</w:t>
      </w:r>
    </w:p>
    <w:p w14:paraId="3C944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紧密结合司法行政工作实际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加强组织领导，严格审查程序，狠抓责任落实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，通过政府网站主动公开政府信息，对我局日常工作动态进行全方位公开，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扎实推进政府信息公开工作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，严格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规范信息公开工作的整理报送工作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信息公开实行预先审核制度，对所公开的内容必须经过事前审核，经过三审三校后，才能进行网上公开，确保了公开信息的安全和规范。同时实行专人专管，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专门配备了1名工作人员，设立了一个专门的信息申请受理点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逐步加大了司法行政公开力度，不断完善政府信息公开制度，进一步深化政府信息公开，保障公众的知情权、参与权和监督权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71B47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EE822F" w:themeColor="accent2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EE822F" w:themeColor="accent2"/>
          <w:spacing w:val="0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EE822F" w:themeColor="accent2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accent2"/>
            </w14:solidFill>
          </w14:textFill>
        </w:rPr>
        <w:t>年度，通过区政府门户网站累计主动公开信息共86条，其中日常工作动态类49条、重点领域12条、部门文件11条、组织机构4条、依法行政10条。</w:t>
      </w:r>
    </w:p>
    <w:p w14:paraId="57C1ACC7">
      <w:pPr>
        <w:widowControl w:val="0"/>
        <w:numPr>
          <w:ilvl w:val="0"/>
          <w:numId w:val="0"/>
        </w:numPr>
        <w:wordWrap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EE822F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EE822F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 xml:space="preserve">    2025年，我局未收到政府信息公开方面的申请、行政复议和行政诉讼。</w:t>
      </w:r>
    </w:p>
    <w:p w14:paraId="30293F96">
      <w:pPr>
        <w:widowControl w:val="0"/>
        <w:numPr>
          <w:ilvl w:val="0"/>
          <w:numId w:val="1"/>
        </w:numPr>
        <w:wordWrap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3"/>
        <w:tblpPr w:leftFromText="180" w:rightFromText="180" w:vertAnchor="text" w:horzAnchor="page" w:tblpX="1820" w:tblpY="97"/>
        <w:tblOverlap w:val="never"/>
        <w:tblW w:w="8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4"/>
        <w:gridCol w:w="2057"/>
        <w:gridCol w:w="1421"/>
        <w:gridCol w:w="2078"/>
      </w:tblGrid>
      <w:tr w14:paraId="4BE6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3295E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第二十条第（一）项</w:t>
            </w:r>
          </w:p>
        </w:tc>
      </w:tr>
      <w:tr w14:paraId="6E84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2C84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C330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制发件数</w:t>
            </w: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2078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本年废止件数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B4D8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现行有效件数</w:t>
            </w:r>
          </w:p>
        </w:tc>
      </w:tr>
      <w:tr w14:paraId="38A1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78E3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规章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D70D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BA0B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FEAB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B06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FEB9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行政规范性文件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CDD8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CEF7B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931D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DC9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3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3FD581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第二十条第（五）项</w:t>
            </w:r>
          </w:p>
        </w:tc>
      </w:tr>
      <w:tr w14:paraId="0685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BB5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55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6AD8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 w14:paraId="743F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B1A7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492E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09CE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3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6AB28D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第二十条第（六）项</w:t>
            </w:r>
          </w:p>
        </w:tc>
      </w:tr>
      <w:tr w14:paraId="3BE5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6FB4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55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F47C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 w14:paraId="705F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FA9F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681C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70F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872D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行政强制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7D7A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2E7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3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738A2A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第二十条第（八）项</w:t>
            </w:r>
          </w:p>
        </w:tc>
      </w:tr>
      <w:tr w14:paraId="269B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CD92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7929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本年收费金额（单位：万元）</w:t>
            </w:r>
          </w:p>
        </w:tc>
      </w:tr>
      <w:tr w14:paraId="398F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64B8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行政事业性收费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1FF8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1AA0A75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85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964"/>
        <w:gridCol w:w="743"/>
        <w:gridCol w:w="691"/>
        <w:gridCol w:w="691"/>
        <w:gridCol w:w="744"/>
        <w:gridCol w:w="898"/>
        <w:gridCol w:w="697"/>
        <w:gridCol w:w="677"/>
      </w:tblGrid>
      <w:tr w14:paraId="2B8C36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339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95F5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1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EC79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1EE8EB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339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96FFF4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95B1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7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EF25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C985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4E80C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339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42BD7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4B434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C6BE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商业企业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B2B1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科研机构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43F0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1550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CC92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193D7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3A905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33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A7B7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8E21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196C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BA90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9BA9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746E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119A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FDA5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614D3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33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8678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92FC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6C45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9E92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FD73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8F91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7427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A622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F5097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B6DF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7BA3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9629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3E2F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B217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4817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0EDB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B754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3F1F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9AEC6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2A1D8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CAAA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B70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6F11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56D6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7EEA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275D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315E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0A82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14754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CC979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E207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71FA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4E76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6151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E68A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42BA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4ED2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ACF9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6F10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06DAC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E5482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E0D27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A5E8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7F4C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A6CD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8C2C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C813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1AE1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BF5E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A28D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2E8AC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F2790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4E660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B2F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30F1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C4C7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CDF2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DC2F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C389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ED68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95FC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F18B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290A6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1630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5A15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045E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F300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A2A3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01A7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247C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6A6F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7D0E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130F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D0B20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96AAF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FBEA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9810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716B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F4B4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1B85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9865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48C7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ABC6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B8DA1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767348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209D58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942A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419F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E051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D4B5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B15E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75B7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ACDF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3D21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8A53D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697854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77913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585B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2AD7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8C5C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32CF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A3DB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086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6E9D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CCFF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636E2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BC6E8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39756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CF47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53CD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4847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7A1A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7834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E7A1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D68E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9D6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371F3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277E5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0CB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C144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92B1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CE00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3C09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7876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F773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8EFF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0311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AB6C7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608714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1FB44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B39C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EB39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BFF8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C7AD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34AE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276D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5553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AEDB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B7A0D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84CFF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1EA40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BECD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FD88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DFE5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473C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1B2D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C5D2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B9A4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22AE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42EA8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BAF944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CFBC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EB26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6BD0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2F6D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C579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5AD3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5E46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6DEC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8E50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2991B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8E2AF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601342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8AF6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4E7D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0F6E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6E36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68E5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50E7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2201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F30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3C6E1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EC852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08614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D6CF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A235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4AC0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D3E2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C86D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B4CC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0FF4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ADE2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BB217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26802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49B9A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3AB1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2158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FD7A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B607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D08B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3F6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D30F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A1FC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9518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19ACA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DE95B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1EE0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9883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5870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0E66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4BE3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F143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20AC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696F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0B76A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00FD65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ABC3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8897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D645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9BFE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BBF0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22D8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224A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3C16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EE4DF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5D69C8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565C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544F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866C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02BD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830D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29A1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0AF6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E8C8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461AD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A608E1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8E00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AC53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EB18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769A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667A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E1CD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8553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442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67D9E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F2D7C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DEC6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DB03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58A5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ACA4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6118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F090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1AF4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CF11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B6A11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33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2361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BC53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3D55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2065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6C6D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CDD2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1B9B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2B57EF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9FDB49B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 w14:paraId="5184E701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85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561"/>
        <w:gridCol w:w="561"/>
        <w:gridCol w:w="561"/>
        <w:gridCol w:w="639"/>
        <w:gridCol w:w="513"/>
        <w:gridCol w:w="562"/>
        <w:gridCol w:w="562"/>
        <w:gridCol w:w="562"/>
        <w:gridCol w:w="590"/>
        <w:gridCol w:w="562"/>
        <w:gridCol w:w="562"/>
        <w:gridCol w:w="562"/>
        <w:gridCol w:w="566"/>
        <w:gridCol w:w="595"/>
      </w:tblGrid>
      <w:tr w14:paraId="00E430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8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CF30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563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8E28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68301F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23C5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74B6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70BC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A406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D4A4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278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FBF9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28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A872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7E6E29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5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40CC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041B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AC4A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3806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D743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8732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2706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1C41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7605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AE1A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E297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AEA7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0231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8773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9032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5819B4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65FA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221C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B985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A450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BA41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A0F1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0F4A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34D3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14CB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181B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3D43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542C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DFB2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515D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8A2517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EC7A17B">
      <w:pPr>
        <w:pStyle w:val="2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存在的主要问题及改进情况</w:t>
      </w:r>
    </w:p>
    <w:p w14:paraId="27BDB5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年，我局政府信息公开工作扎实有序推进，取得了一定成效，但也存在一些问题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一是工作机制运转还不够顺畅，有待进一步完善；二是公开的内容和形式、深度和广度有待进一步加强；三是公开工作力量较为薄弱，有待进一步加强。</w:t>
      </w:r>
    </w:p>
    <w:p w14:paraId="4D9CDD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我局将认真贯彻落实上级关于政府信息公开工作的重要部署，针对弱点短板，将采取有效措施切实加以改进。一是健全完善制度规范。及时调整完善相关配套措施，严格落实各项规定。二是继续扩大政府信息公开的内容，确保公开工作的完整性和全面性。三是增强信息公开工作力量，加强学习和培训，提升信息公开服务的能力水平。</w:t>
      </w:r>
    </w:p>
    <w:p w14:paraId="11085788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六、其他需要报告的事项</w:t>
      </w:r>
    </w:p>
    <w:p w14:paraId="48D371D0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无其他需要报告的事项。</w:t>
      </w:r>
    </w:p>
    <w:p w14:paraId="1488D874"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4F4686"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9D86CE">
      <w:pPr>
        <w:widowControl w:val="0"/>
        <w:wordWrap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长治市上党区司法局</w:t>
      </w:r>
    </w:p>
    <w:p w14:paraId="197A79CF">
      <w:pPr>
        <w:widowControl w:val="0"/>
        <w:wordWrap/>
        <w:adjustRightInd/>
        <w:snapToGrid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2026年1月7日</w:t>
      </w:r>
    </w:p>
    <w:p w14:paraId="6A3BB2A6"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1E5FF0D9">
      <w:pPr>
        <w:widowControl w:val="0"/>
        <w:wordWrap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 w14:paraId="45682F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59776"/>
    <w:multiLevelType w:val="singleLevel"/>
    <w:tmpl w:val="8B2597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44A878"/>
    <w:multiLevelType w:val="singleLevel"/>
    <w:tmpl w:val="5E44A878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2859"/>
    <w:rsid w:val="057031D8"/>
    <w:rsid w:val="12D93529"/>
    <w:rsid w:val="514B600A"/>
    <w:rsid w:val="7BF4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1777</Words>
  <Characters>1818</Characters>
  <Lines>0</Lines>
  <Paragraphs>0</Paragraphs>
  <TotalTime>9</TotalTime>
  <ScaleCrop>false</ScaleCrop>
  <LinksUpToDate>false</LinksUpToDate>
  <CharactersWithSpaces>1901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2026-01-05T07:27:00Z</dcterms:created>
  <dc:creator>Administrator</dc:creator>
  <cp:lastModifiedBy>小染。</cp:lastModifiedBy>
  <dcterms:modified xsi:type="dcterms:W3CDTF">2026-01-08T01:42:57Z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eyJoZGlkIjoiNDA4Zjg0YTY5MWUwZjhmOTQwY2EyNTgwZjU3NmIyZGMiLCJ1c2VySWQiOiIzNzQxODcxMjcifQ==</vt:lpwstr>
  </property>
  <property fmtid="{D5CDD505-2E9C-101B-9397-08002B2CF9AE}" pid="4" name="ICV">
    <vt:lpwstr>D60EE015A1874C688E7803436A4F6391_12</vt:lpwstr>
  </property>
</Properties>
</file>