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农村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危房改造农户纸质档案基本资料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1、省厅统一制发的《山西省农村危房改造申请表》；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2、农户危房改造申请书；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3、户口本及家庭成员身份证复印件；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hint="eastAsia" w:ascii="仿宋_GB2312" w:eastAsia="仿宋_GB2312"/>
          <w:sz w:val="32"/>
          <w:szCs w:val="32"/>
          <w:lang w:eastAsia="zh-CN"/>
        </w:rPr>
        <w:t>农村低收入群体</w:t>
      </w:r>
      <w:r>
        <w:rPr>
          <w:rFonts w:hint="eastAsia" w:ascii="仿宋_GB2312" w:eastAsia="仿宋_GB2312"/>
          <w:sz w:val="32"/>
          <w:szCs w:val="32"/>
        </w:rPr>
        <w:t>证明复印件；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5、现有房屋土地证复印件；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6、现有住房危险等级鉴定证明；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7、农户与村委会签订的危房改造协议；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8、镇（乡）、村两级研究确定改造对象会议记录复印件；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9、镇（乡）、村两级公示照片；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10、村委（农户）与工队（工匠）签订的施工合同；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11、农村建筑工匠培训合格证明材料；</w:t>
      </w:r>
    </w:p>
    <w:p>
      <w:pPr>
        <w:ind w:firstLine="640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12、农村危房改造农户纸质档案表</w:t>
      </w:r>
      <w:r>
        <w:rPr>
          <w:rFonts w:hint="eastAsia" w:ascii="仿宋_GB2312" w:eastAsia="仿宋_GB2312"/>
          <w:w w:val="90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13、住建部《农村危房改造最低建设要求验收表》；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14、补助资金发放银行流水单复印件；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15、农村危房改造建房质量检查表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16、改造前房屋危险等级鉴定资料；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17、改造后房屋危险等级鉴定资料。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F730D"/>
    <w:rsid w:val="014A0586"/>
    <w:rsid w:val="050166F5"/>
    <w:rsid w:val="077A2395"/>
    <w:rsid w:val="169F730D"/>
    <w:rsid w:val="2CE463C7"/>
    <w:rsid w:val="9BCFD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2020-04-24T18:51:00Z</dcterms:created>
  <dc:creator>Fyl</dc:creator>
  <cp:lastModifiedBy>user</cp:lastModifiedBy>
  <cp:lastPrinted>2020-05-23T11:06:00Z</cp:lastPrinted>
  <dcterms:modified xsi:type="dcterms:W3CDTF">2021-07-12T15:56:46Z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