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关于八义镇南泉庄村207国道路边LNG液化天然气站建设项目办理建设用地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规划许可证的批后公示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项目概况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600" w:right="0" w:rightChars="0" w:hanging="1600" w:hangingChars="500"/>
        <w:textAlignment w:val="auto"/>
        <w:outlineLvl w:val="9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项目名称：</w:t>
      </w:r>
      <w:r>
        <w:rPr>
          <w:rFonts w:hint="eastAsia"/>
          <w:sz w:val="32"/>
          <w:szCs w:val="32"/>
          <w:lang w:val="en-US" w:eastAsia="zh-CN"/>
        </w:rPr>
        <w:t>八义镇南泉庄村207国道路边LNG液化天然气站建设项目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textAlignment w:val="auto"/>
        <w:outlineLvl w:val="9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建设单位：</w:t>
      </w:r>
      <w:r>
        <w:rPr>
          <w:rFonts w:hint="eastAsia"/>
          <w:sz w:val="32"/>
          <w:szCs w:val="32"/>
          <w:lang w:val="en-US" w:eastAsia="zh-CN"/>
        </w:rPr>
        <w:t>长治县恒发燃气有限公司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textAlignment w:val="auto"/>
        <w:outlineLvl w:val="9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项目性质：新建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left"/>
        <w:textAlignment w:val="auto"/>
        <w:outlineLvl w:val="9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项目依据：长县发改经字（</w:t>
      </w:r>
      <w:r>
        <w:rPr>
          <w:rFonts w:hint="eastAsia"/>
          <w:sz w:val="32"/>
          <w:szCs w:val="32"/>
          <w:lang w:val="en-US" w:eastAsia="zh-CN"/>
        </w:rPr>
        <w:t>2016</w:t>
      </w:r>
      <w:r>
        <w:rPr>
          <w:rFonts w:hint="eastAsia"/>
          <w:sz w:val="32"/>
          <w:szCs w:val="32"/>
          <w:lang w:eastAsia="zh-CN"/>
        </w:rPr>
        <w:t>）</w:t>
      </w:r>
      <w:r>
        <w:rPr>
          <w:rFonts w:hint="eastAsia"/>
          <w:sz w:val="32"/>
          <w:szCs w:val="32"/>
          <w:lang w:val="en-US" w:eastAsia="zh-CN"/>
        </w:rPr>
        <w:t>15号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建设内容及规模：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该项目位于长治县</w:t>
      </w:r>
      <w:r>
        <w:rPr>
          <w:rFonts w:hint="eastAsia" w:ascii="宋体" w:hAnsi="宋体" w:cs="宋体"/>
          <w:sz w:val="32"/>
          <w:szCs w:val="32"/>
          <w:lang w:eastAsia="zh-CN"/>
        </w:rPr>
        <w:t>八义镇南泉庄村</w:t>
      </w:r>
      <w:r>
        <w:rPr>
          <w:rFonts w:hint="eastAsia" w:ascii="宋体" w:hAnsi="宋体" w:cs="宋体"/>
          <w:sz w:val="32"/>
          <w:szCs w:val="32"/>
          <w:lang w:val="en-US" w:eastAsia="zh-CN"/>
        </w:rPr>
        <w:t>207国道路边LNG液化天然气站建设项目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sz w:val="32"/>
        </w:rPr>
        <w:t>总用地面积</w:t>
      </w:r>
      <w:r>
        <w:rPr>
          <w:rFonts w:hint="eastAsia" w:ascii="宋体" w:hAnsi="宋体" w:cs="宋体"/>
          <w:sz w:val="32"/>
          <w:szCs w:val="32"/>
          <w:lang w:val="en-US" w:eastAsia="zh-CN"/>
        </w:rPr>
        <w:t>1928.31</w:t>
      </w:r>
      <w:r>
        <w:rPr>
          <w:rFonts w:hint="eastAsia" w:ascii="宋体" w:hAnsi="宋体" w:eastAsia="宋体" w:cs="宋体"/>
          <w:sz w:val="32"/>
        </w:rPr>
        <w:t>平方米</w:t>
      </w:r>
      <w:r>
        <w:rPr>
          <w:rFonts w:hint="eastAsia" w:ascii="宋体" w:hAnsi="宋体" w:eastAsia="宋体" w:cs="宋体"/>
          <w:sz w:val="32"/>
          <w:lang w:eastAsia="zh-CN"/>
        </w:rPr>
        <w:t>，</w:t>
      </w:r>
      <w:r>
        <w:rPr>
          <w:rFonts w:hint="eastAsia" w:ascii="宋体" w:hAnsi="宋体" w:cs="宋体"/>
          <w:sz w:val="32"/>
          <w:lang w:eastAsia="zh-CN"/>
        </w:rPr>
        <w:t>总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建筑面积为</w:t>
      </w:r>
      <w:r>
        <w:rPr>
          <w:rFonts w:hint="eastAsia" w:ascii="宋体" w:hAnsi="宋体" w:cs="宋体"/>
          <w:sz w:val="32"/>
          <w:szCs w:val="32"/>
          <w:lang w:val="en-US" w:eastAsia="zh-CN"/>
        </w:rPr>
        <w:t>579.73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平方米</w:t>
      </w:r>
      <w:r>
        <w:rPr>
          <w:rFonts w:hint="eastAsia" w:ascii="宋体" w:hAnsi="宋体" w:cs="宋体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left"/>
        <w:textAlignment w:val="auto"/>
        <w:outlineLvl w:val="9"/>
        <w:rPr>
          <w:rFonts w:hint="eastAsia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kern w:val="2"/>
          <w:sz w:val="32"/>
          <w:szCs w:val="32"/>
          <w:lang w:val="en-US" w:eastAsia="zh-CN" w:bidi="ar-SA"/>
        </w:rPr>
        <w:t>项目负责人：李政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left"/>
        <w:textAlignment w:val="auto"/>
        <w:outlineLvl w:val="9"/>
        <w:rPr>
          <w:rFonts w:hint="eastAsia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kern w:val="2"/>
          <w:sz w:val="32"/>
          <w:szCs w:val="32"/>
          <w:lang w:val="en-US" w:eastAsia="zh-CN" w:bidi="ar-SA"/>
        </w:rPr>
        <w:t>联系电话：18903454899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cs="Times New Roman"/>
          <w:kern w:val="2"/>
          <w:sz w:val="32"/>
          <w:szCs w:val="32"/>
          <w:lang w:val="en-US" w:eastAsia="zh-CN" w:bidi="ar-SA"/>
        </w:rPr>
        <w:t>监督电话：0355-8089230</w:t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7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3949700"/>
            <wp:effectExtent l="0" t="0" r="1079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2405" cy="4218305"/>
            <wp:effectExtent l="0" t="0" r="4445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292351"/>
    <w:rsid w:val="18A86727"/>
    <w:rsid w:val="7083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2018-03-28T02:34:59Z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