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0"/>
          <w:w w:val="100"/>
          <w:position w:val="0"/>
          <w:sz w:val="44"/>
          <w:szCs w:val="44"/>
        </w:rPr>
        <w:t>长治市</w:t>
      </w:r>
      <w:r>
        <w:rPr>
          <w:rFonts w:hint="eastAsia" w:ascii="方正小标宋简体" w:hAnsi="方正小标宋简体" w:eastAsia="方正小标宋简体" w:cs="方正小标宋简体"/>
          <w:color w:val="000000"/>
          <w:spacing w:val="0"/>
          <w:w w:val="100"/>
          <w:position w:val="0"/>
          <w:sz w:val="44"/>
          <w:szCs w:val="44"/>
          <w:lang w:eastAsia="zh-CN"/>
        </w:rPr>
        <w:t>上党区</w:t>
      </w:r>
      <w:r>
        <w:rPr>
          <w:rFonts w:hint="eastAsia" w:ascii="方正小标宋简体" w:hAnsi="方正小标宋简体" w:eastAsia="方正小标宋简体" w:cs="方正小标宋简体"/>
          <w:color w:val="000000"/>
          <w:spacing w:val="0"/>
          <w:w w:val="100"/>
          <w:position w:val="0"/>
          <w:sz w:val="44"/>
          <w:szCs w:val="44"/>
        </w:rPr>
        <w:t>住建系统安全生产专项</w:t>
      </w:r>
      <w:r>
        <w:rPr>
          <w:rFonts w:hint="eastAsia" w:ascii="方正小标宋简体" w:hAnsi="方正小标宋简体" w:eastAsia="方正小标宋简体" w:cs="方正小标宋简体"/>
          <w:color w:val="000000"/>
          <w:spacing w:val="0"/>
          <w:w w:val="100"/>
          <w:position w:val="0"/>
          <w:sz w:val="44"/>
          <w:szCs w:val="44"/>
          <w:lang w:val="en-US" w:eastAsia="zh-CN"/>
        </w:rPr>
        <w:t xml:space="preserve">  </w:t>
      </w:r>
      <w:bookmarkStart w:id="10" w:name="_GoBack"/>
      <w:bookmarkEnd w:id="10"/>
      <w:r>
        <w:rPr>
          <w:rFonts w:hint="eastAsia" w:ascii="方正小标宋简体" w:hAnsi="方正小标宋简体" w:eastAsia="方正小标宋简体" w:cs="方正小标宋简体"/>
          <w:color w:val="000000"/>
          <w:spacing w:val="0"/>
          <w:w w:val="100"/>
          <w:position w:val="0"/>
          <w:sz w:val="44"/>
          <w:szCs w:val="44"/>
        </w:rPr>
        <w:t>整</w:t>
      </w:r>
      <w:r>
        <w:rPr>
          <w:rFonts w:hint="eastAsia" w:ascii="方正小标宋简体" w:hAnsi="方正小标宋简体" w:eastAsia="方正小标宋简体" w:cs="方正小标宋简体"/>
          <w:color w:val="000000"/>
          <w:spacing w:val="0"/>
          <w:w w:val="100"/>
          <w:position w:val="0"/>
          <w:sz w:val="44"/>
          <w:szCs w:val="44"/>
          <w:lang w:eastAsia="zh-CN"/>
        </w:rPr>
        <w:t>治</w:t>
      </w:r>
      <w:r>
        <w:rPr>
          <w:rFonts w:hint="eastAsia" w:ascii="方正小标宋简体" w:hAnsi="方正小标宋简体" w:eastAsia="方正小标宋简体" w:cs="方正小标宋简体"/>
          <w:color w:val="000000"/>
          <w:spacing w:val="0"/>
          <w:w w:val="100"/>
          <w:position w:val="0"/>
          <w:sz w:val="44"/>
          <w:szCs w:val="44"/>
        </w:rPr>
        <w:t>三年行动集中攻坚年任务分工</w:t>
      </w:r>
    </w:p>
    <w:p>
      <w:pPr>
        <w:pStyle w:val="5"/>
        <w:keepNext w:val="0"/>
        <w:keepLines w:val="0"/>
        <w:pageBreakBefore w:val="0"/>
        <w:widowControl w:val="0"/>
        <w:shd w:val="clear" w:color="auto" w:fill="auto"/>
        <w:kinsoku/>
        <w:wordWrap/>
        <w:overflowPunct/>
        <w:topLinePunct w:val="0"/>
        <w:autoSpaceDE/>
        <w:autoSpaceDN/>
        <w:bidi w:val="0"/>
        <w:adjustRightInd/>
        <w:snapToGrid/>
        <w:spacing w:before="361" w:beforeLines="10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2021年是安全生产专项整治三年行动集中攻坚年。为扎实推动集中攻坚工作深入开展，确保各项目标任务如期完成，根据《山西省住房和城乡建设厅安全生产专项整治三年行动集中攻坚年工作任务分工</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（晋建安办函〔2021〕47 号）</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《长治市安全生产专项整治三年行动集中攻坚年工作 方案》（长政安办发〔</w:t>
      </w:r>
      <w:r>
        <w:rPr>
          <w:rFonts w:hint="eastAsia" w:ascii="仿宋_GB2312" w:hAnsi="仿宋_GB2312" w:eastAsia="仿宋_GB2312" w:cs="仿宋_GB2312"/>
          <w:color w:val="000000"/>
          <w:spacing w:val="0"/>
          <w:w w:val="100"/>
          <w:position w:val="0"/>
          <w:sz w:val="32"/>
          <w:szCs w:val="32"/>
          <w:lang w:val="en-US" w:eastAsia="en-US" w:bidi="en-US"/>
        </w:rPr>
        <w:t>2021</w:t>
      </w:r>
      <w:r>
        <w:rPr>
          <w:rFonts w:hint="eastAsia" w:ascii="仿宋_GB2312" w:hAnsi="仿宋_GB2312" w:eastAsia="仿宋_GB2312" w:cs="仿宋_GB2312"/>
          <w:color w:val="000000"/>
          <w:spacing w:val="0"/>
          <w:w w:val="100"/>
          <w:position w:val="0"/>
          <w:sz w:val="32"/>
          <w:szCs w:val="32"/>
        </w:rPr>
        <w:t>〕68号），制定本方案。</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一、工作目标</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坚持以习近平新时代中国特色社会主义思想为指导，认真贯彻习近平总书记关于安全生产的重要论述和指示批示精神，全面落实省委、省政府和市委、市政府关于安全生产的决策部署。紧紧围绕</w:t>
      </w:r>
      <w:r>
        <w:rPr>
          <w:rFonts w:hint="eastAsia" w:ascii="仿宋_GB2312" w:hAnsi="仿宋_GB2312" w:eastAsia="仿宋_GB2312" w:cs="仿宋_GB2312"/>
          <w:color w:val="000000"/>
          <w:spacing w:val="0"/>
          <w:w w:val="100"/>
          <w:position w:val="0"/>
          <w:sz w:val="32"/>
          <w:szCs w:val="32"/>
          <w:lang w:val="zh-CN" w:eastAsia="zh-CN" w:bidi="zh-CN"/>
        </w:rPr>
        <w:t>“从</w:t>
      </w:r>
      <w:r>
        <w:rPr>
          <w:rFonts w:hint="eastAsia" w:ascii="仿宋_GB2312" w:hAnsi="仿宋_GB2312" w:eastAsia="仿宋_GB2312" w:cs="仿宋_GB2312"/>
          <w:color w:val="000000"/>
          <w:spacing w:val="0"/>
          <w:w w:val="100"/>
          <w:position w:val="0"/>
          <w:sz w:val="32"/>
          <w:szCs w:val="32"/>
        </w:rPr>
        <w:t>根本上消除事故隐患”</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zh-CN" w:eastAsia="zh-CN" w:bidi="zh-CN"/>
        </w:rPr>
        <w:t>“从根</w:t>
      </w:r>
      <w:r>
        <w:rPr>
          <w:rFonts w:hint="eastAsia" w:ascii="仿宋_GB2312" w:hAnsi="仿宋_GB2312" w:eastAsia="仿宋_GB2312" w:cs="仿宋_GB2312"/>
          <w:color w:val="000000"/>
          <w:spacing w:val="0"/>
          <w:w w:val="100"/>
          <w:position w:val="0"/>
          <w:sz w:val="32"/>
          <w:szCs w:val="32"/>
        </w:rPr>
        <w:t>本上解决问题”要求，强化源头治理、系统治理、综合治理, 系统总结城市建设安全生产专项整治三年行动阶段目标任务，认真梳理下一阶段专题专项目标任务，狠抓突出问题, 坚持问题导向，进一步细化治理措施，扎实推进城市建设安全生产专项整治三年行动，有效防范化解重大安全风险，着力破解安全生产重点难点问题,坚决杜绝重特大生产安全事故，进一步提升全</w:t>
      </w:r>
      <w:r>
        <w:rPr>
          <w:rFonts w:hint="eastAsia" w:ascii="仿宋_GB2312" w:hAnsi="仿宋_GB2312" w:eastAsia="仿宋_GB2312" w:cs="仿宋_GB2312"/>
          <w:color w:val="000000" w:themeColor="text1"/>
          <w:spacing w:val="0"/>
          <w:w w:val="100"/>
          <w:position w:val="0"/>
          <w:sz w:val="32"/>
          <w:szCs w:val="32"/>
          <w:lang w:eastAsia="zh-CN"/>
          <w14:textFill>
            <w14:solidFill>
              <w14:schemeClr w14:val="tx1"/>
            </w14:solidFill>
          </w14:textFill>
        </w:rPr>
        <w:t>区</w:t>
      </w:r>
      <w:r>
        <w:rPr>
          <w:rFonts w:hint="eastAsia" w:ascii="仿宋_GB2312" w:hAnsi="仿宋_GB2312" w:eastAsia="仿宋_GB2312" w:cs="仿宋_GB2312"/>
          <w:color w:val="000000"/>
          <w:spacing w:val="0"/>
          <w:w w:val="100"/>
          <w:position w:val="0"/>
          <w:sz w:val="32"/>
          <w:szCs w:val="32"/>
        </w:rPr>
        <w:t xml:space="preserve">城市建设安全生产水平，确保人民群众生命财产安全和经济社会发展稳定，为建党100周年、实现 </w:t>
      </w:r>
      <w:r>
        <w:rPr>
          <w:rFonts w:hint="eastAsia" w:ascii="仿宋_GB2312" w:hAnsi="仿宋_GB2312" w:eastAsia="仿宋_GB2312" w:cs="仿宋_GB2312"/>
          <w:color w:val="000000"/>
          <w:spacing w:val="0"/>
          <w:w w:val="100"/>
          <w:position w:val="0"/>
          <w:sz w:val="32"/>
          <w:szCs w:val="32"/>
          <w:lang w:val="zh-CN" w:eastAsia="zh-CN" w:bidi="zh-CN"/>
        </w:rPr>
        <w:t>“十</w:t>
      </w:r>
      <w:r>
        <w:rPr>
          <w:rFonts w:hint="eastAsia" w:ascii="仿宋_GB2312" w:hAnsi="仿宋_GB2312" w:eastAsia="仿宋_GB2312" w:cs="仿宋_GB2312"/>
          <w:color w:val="000000"/>
          <w:spacing w:val="0"/>
          <w:w w:val="100"/>
          <w:position w:val="0"/>
          <w:sz w:val="32"/>
          <w:szCs w:val="32"/>
        </w:rPr>
        <w:t>四五”开好局提供安全保障。</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eastAsia="zh-CN"/>
        </w:rPr>
        <w:t>二、</w:t>
      </w:r>
      <w:r>
        <w:rPr>
          <w:rFonts w:hint="eastAsia" w:ascii="黑体" w:hAnsi="黑体" w:eastAsia="黑体" w:cs="黑体"/>
          <w:color w:val="000000"/>
          <w:spacing w:val="0"/>
          <w:w w:val="100"/>
          <w:position w:val="0"/>
          <w:sz w:val="32"/>
          <w:szCs w:val="32"/>
        </w:rPr>
        <w:t>主要任务</w:t>
      </w:r>
      <w:bookmarkStart w:id="0" w:name="bookmark6"/>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pacing w:val="0"/>
          <w:w w:val="100"/>
          <w:position w:val="0"/>
          <w:sz w:val="32"/>
          <w:szCs w:val="32"/>
        </w:rPr>
        <w:t>（</w:t>
      </w:r>
      <w:bookmarkEnd w:id="0"/>
      <w:r>
        <w:rPr>
          <w:rFonts w:hint="eastAsia" w:ascii="楷体_GB2312" w:hAnsi="楷体_GB2312" w:eastAsia="楷体_GB2312" w:cs="楷体_GB2312"/>
          <w:b/>
          <w:bCs/>
          <w:color w:val="000000"/>
          <w:spacing w:val="0"/>
          <w:w w:val="100"/>
          <w:position w:val="0"/>
          <w:sz w:val="32"/>
          <w:szCs w:val="32"/>
        </w:rPr>
        <w:t>一）学习宣传贯彻习近平总书记关于安全生产重要论述</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健全完善安全生产责任体系。制定出台住建领域安全监管检查</w:t>
      </w:r>
      <w:r>
        <w:rPr>
          <w:rFonts w:hint="eastAsia" w:ascii="仿宋_GB2312" w:hAnsi="仿宋_GB2312" w:eastAsia="仿宋_GB2312" w:cs="仿宋_GB2312"/>
          <w:color w:val="000000"/>
          <w:spacing w:val="0"/>
          <w:w w:val="100"/>
          <w:position w:val="0"/>
          <w:sz w:val="32"/>
          <w:szCs w:val="32"/>
          <w:lang w:val="zh-CN" w:eastAsia="zh-CN" w:bidi="zh-CN"/>
        </w:rPr>
        <w:t>“一</w:t>
      </w:r>
      <w:r>
        <w:rPr>
          <w:rFonts w:hint="eastAsia" w:ascii="仿宋_GB2312" w:hAnsi="仿宋_GB2312" w:eastAsia="仿宋_GB2312" w:cs="仿宋_GB2312"/>
          <w:color w:val="000000"/>
          <w:spacing w:val="0"/>
          <w:w w:val="100"/>
          <w:position w:val="0"/>
          <w:sz w:val="32"/>
          <w:szCs w:val="32"/>
        </w:rPr>
        <w:t>张表”，将每个参建主体单位的安全监管责任落实到每一级安全监管部门和责任人员</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制定落实重大安全风险</w:t>
      </w:r>
      <w:r>
        <w:rPr>
          <w:rFonts w:hint="eastAsia" w:ascii="仿宋_GB2312" w:hAnsi="仿宋_GB2312" w:eastAsia="仿宋_GB2312" w:cs="仿宋_GB2312"/>
          <w:color w:val="000000"/>
          <w:spacing w:val="0"/>
          <w:w w:val="100"/>
          <w:position w:val="0"/>
          <w:sz w:val="32"/>
          <w:szCs w:val="32"/>
          <w:lang w:val="zh-CN" w:eastAsia="zh-CN" w:bidi="zh-CN"/>
        </w:rPr>
        <w:t>“一票</w:t>
      </w:r>
      <w:r>
        <w:rPr>
          <w:rFonts w:hint="eastAsia" w:ascii="仿宋_GB2312" w:hAnsi="仿宋_GB2312" w:eastAsia="仿宋_GB2312" w:cs="仿宋_GB2312"/>
          <w:color w:val="000000"/>
          <w:spacing w:val="0"/>
          <w:w w:val="100"/>
          <w:position w:val="0"/>
          <w:sz w:val="32"/>
          <w:szCs w:val="32"/>
        </w:rPr>
        <w:t>否决”负面清单。（</w:t>
      </w:r>
      <w:r>
        <w:rPr>
          <w:rFonts w:hint="eastAsia" w:ascii="仿宋_GB2312" w:hAnsi="仿宋_GB2312" w:eastAsia="仿宋_GB2312" w:cs="仿宋_GB2312"/>
          <w:sz w:val="32"/>
          <w:szCs w:val="32"/>
          <w:lang w:val="en-US" w:eastAsia="zh-CN"/>
        </w:rPr>
        <w:t>责任部门：局属各股室及区住建领域各企业；</w:t>
      </w:r>
      <w:r>
        <w:rPr>
          <w:rFonts w:hint="eastAsia" w:ascii="仿宋_GB2312" w:hAnsi="仿宋_GB2312" w:eastAsia="仿宋_GB2312" w:cs="仿宋_GB2312"/>
          <w:color w:val="000000"/>
          <w:spacing w:val="0"/>
          <w:w w:val="100"/>
          <w:position w:val="0"/>
          <w:sz w:val="32"/>
          <w:szCs w:val="32"/>
        </w:rPr>
        <w:t>完成时限：8月30日前）</w:t>
      </w:r>
    </w:p>
    <w:p>
      <w:pPr>
        <w:pStyle w:val="5"/>
        <w:keepNext w:val="0"/>
        <w:keepLines w:val="0"/>
        <w:pageBreakBefore w:val="0"/>
        <w:widowControl w:val="0"/>
        <w:shd w:val="clear" w:color="auto" w:fill="auto"/>
        <w:tabs>
          <w:tab w:val="left" w:pos="1504"/>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楷体_GB2312" w:hAnsi="楷体_GB2312" w:eastAsia="楷体_GB2312" w:cs="楷体_GB2312"/>
          <w:b/>
          <w:bCs/>
          <w:sz w:val="32"/>
          <w:szCs w:val="32"/>
        </w:rPr>
      </w:pPr>
      <w:bookmarkStart w:id="1" w:name="bookmark7"/>
      <w:r>
        <w:rPr>
          <w:rFonts w:hint="eastAsia" w:ascii="楷体_GB2312" w:hAnsi="楷体_GB2312" w:eastAsia="楷体_GB2312" w:cs="楷体_GB2312"/>
          <w:b/>
          <w:bCs/>
          <w:color w:val="000000"/>
          <w:spacing w:val="0"/>
          <w:w w:val="100"/>
          <w:position w:val="0"/>
          <w:sz w:val="32"/>
          <w:szCs w:val="32"/>
        </w:rPr>
        <w:t>（</w:t>
      </w:r>
      <w:bookmarkEnd w:id="1"/>
      <w:r>
        <w:rPr>
          <w:rFonts w:hint="eastAsia" w:ascii="楷体_GB2312" w:hAnsi="楷体_GB2312" w:eastAsia="楷体_GB2312" w:cs="楷体_GB2312"/>
          <w:b/>
          <w:bCs/>
          <w:color w:val="000000"/>
          <w:spacing w:val="0"/>
          <w:w w:val="100"/>
          <w:position w:val="0"/>
          <w:sz w:val="32"/>
          <w:szCs w:val="32"/>
        </w:rPr>
        <w:t>二）落实企业安全生产主体责任</w:t>
      </w:r>
    </w:p>
    <w:p>
      <w:pPr>
        <w:pStyle w:val="5"/>
        <w:keepNext w:val="0"/>
        <w:keepLines w:val="0"/>
        <w:pageBreakBefore w:val="0"/>
        <w:widowControl w:val="0"/>
        <w:shd w:val="clear" w:color="auto" w:fill="auto"/>
        <w:tabs>
          <w:tab w:val="left" w:pos="1027"/>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将习近平总书记关于安全生产重要论述和指示批示精神纳入企业日常学习、培训、宣传教育内容，进一步提高从业人员安全意识，提升企业职工安全文化素质。（责任</w:t>
      </w:r>
      <w:r>
        <w:rPr>
          <w:rFonts w:hint="eastAsia" w:ascii="仿宋_GB2312" w:hAnsi="仿宋_GB2312" w:eastAsia="仿宋_GB2312" w:cs="仿宋_GB2312"/>
          <w:color w:val="000000"/>
          <w:spacing w:val="0"/>
          <w:w w:val="100"/>
          <w:position w:val="0"/>
          <w:sz w:val="32"/>
          <w:szCs w:val="32"/>
          <w:lang w:eastAsia="zh-CN"/>
        </w:rPr>
        <w:t>部门</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区住建领域各企业</w:t>
      </w:r>
      <w:r>
        <w:rPr>
          <w:rFonts w:hint="eastAsia" w:ascii="仿宋_GB2312" w:hAnsi="仿宋_GB2312" w:eastAsia="仿宋_GB2312" w:cs="仿宋_GB2312"/>
          <w:color w:val="000000"/>
          <w:spacing w:val="0"/>
          <w:w w:val="100"/>
          <w:position w:val="0"/>
          <w:sz w:val="32"/>
          <w:szCs w:val="32"/>
        </w:rPr>
        <w:t>；完成时限：全年）</w:t>
      </w:r>
    </w:p>
    <w:p>
      <w:pPr>
        <w:pStyle w:val="5"/>
        <w:keepNext w:val="0"/>
        <w:keepLines w:val="0"/>
        <w:pageBreakBefore w:val="0"/>
        <w:widowControl w:val="0"/>
        <w:shd w:val="clear" w:color="auto" w:fill="auto"/>
        <w:tabs>
          <w:tab w:val="left" w:pos="1027"/>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严格落实《山西省住房城乡建设系统建筑施工企业和城市市政运营企业主要负责人安全生产履职尽责承诺制度的实施方案》，督促企业主要负责人签订和落实《安全生产承诺书》。（责任</w:t>
      </w:r>
      <w:r>
        <w:rPr>
          <w:rFonts w:hint="eastAsia" w:ascii="仿宋_GB2312" w:hAnsi="仿宋_GB2312" w:eastAsia="仿宋_GB2312" w:cs="仿宋_GB2312"/>
          <w:color w:val="000000"/>
          <w:spacing w:val="0"/>
          <w:w w:val="100"/>
          <w:position w:val="0"/>
          <w:sz w:val="32"/>
          <w:szCs w:val="32"/>
          <w:lang w:eastAsia="zh-CN"/>
        </w:rPr>
        <w:t>部门</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区住建领域各企业</w:t>
      </w:r>
      <w:r>
        <w:rPr>
          <w:rFonts w:hint="eastAsia" w:ascii="仿宋_GB2312" w:hAnsi="仿宋_GB2312" w:eastAsia="仿宋_GB2312" w:cs="仿宋_GB2312"/>
          <w:color w:val="000000"/>
          <w:spacing w:val="0"/>
          <w:w w:val="100"/>
          <w:position w:val="0"/>
          <w:sz w:val="32"/>
          <w:szCs w:val="32"/>
        </w:rPr>
        <w:t>；完成时限：8月30日前）</w:t>
      </w:r>
    </w:p>
    <w:p>
      <w:pPr>
        <w:pStyle w:val="5"/>
        <w:keepNext w:val="0"/>
        <w:keepLines w:val="0"/>
        <w:pageBreakBefore w:val="0"/>
        <w:widowControl w:val="0"/>
        <w:shd w:val="clear" w:color="auto" w:fill="auto"/>
        <w:tabs>
          <w:tab w:val="left" w:pos="1027"/>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3.</w:t>
      </w:r>
      <w:r>
        <w:rPr>
          <w:rFonts w:hint="eastAsia" w:ascii="仿宋_GB2312" w:hAnsi="仿宋_GB2312" w:eastAsia="仿宋_GB2312" w:cs="仿宋_GB2312"/>
          <w:color w:val="000000"/>
          <w:spacing w:val="0"/>
          <w:w w:val="100"/>
          <w:position w:val="0"/>
          <w:sz w:val="32"/>
          <w:szCs w:val="32"/>
        </w:rPr>
        <w:t>组织实施好《山西省生产经营单位主要负责人安全生产责任制</w:t>
      </w:r>
      <w:r>
        <w:rPr>
          <w:rFonts w:hint="eastAsia" w:ascii="仿宋_GB2312" w:hAnsi="仿宋_GB2312" w:eastAsia="仿宋_GB2312" w:cs="仿宋_GB2312"/>
          <w:color w:val="000000"/>
          <w:spacing w:val="0"/>
          <w:w w:val="100"/>
          <w:position w:val="0"/>
          <w:sz w:val="32"/>
          <w:szCs w:val="32"/>
          <w:lang w:val="zh-CN" w:eastAsia="zh-CN" w:bidi="zh-CN"/>
        </w:rPr>
        <w:t>规定》</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sz w:val="32"/>
          <w:szCs w:val="32"/>
          <w:lang w:val="en-US" w:eastAsia="zh-CN"/>
        </w:rPr>
        <w:t>责任部门：局属各股室及区住建领域各企业；</w:t>
      </w:r>
      <w:r>
        <w:rPr>
          <w:rFonts w:hint="eastAsia" w:ascii="仿宋_GB2312" w:hAnsi="仿宋_GB2312" w:eastAsia="仿宋_GB2312" w:cs="仿宋_GB2312"/>
          <w:color w:val="000000"/>
          <w:spacing w:val="0"/>
          <w:w w:val="100"/>
          <w:position w:val="0"/>
          <w:sz w:val="32"/>
          <w:szCs w:val="32"/>
        </w:rPr>
        <w:t>完成时限：全年）</w:t>
      </w:r>
    </w:p>
    <w:p>
      <w:pPr>
        <w:pStyle w:val="5"/>
        <w:keepNext w:val="0"/>
        <w:keepLines w:val="0"/>
        <w:pageBreakBefore w:val="0"/>
        <w:widowControl w:val="0"/>
        <w:shd w:val="clear" w:color="auto" w:fill="auto"/>
        <w:tabs>
          <w:tab w:val="left" w:pos="1033"/>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4.</w:t>
      </w:r>
      <w:r>
        <w:rPr>
          <w:rFonts w:hint="eastAsia" w:ascii="仿宋_GB2312" w:hAnsi="仿宋_GB2312" w:eastAsia="仿宋_GB2312" w:cs="仿宋_GB2312"/>
          <w:color w:val="000000"/>
          <w:spacing w:val="0"/>
          <w:w w:val="100"/>
          <w:position w:val="0"/>
          <w:sz w:val="32"/>
          <w:szCs w:val="32"/>
        </w:rPr>
        <w:t>健全完善和落实生产经营单位安全风险分级管控和隐患排查治理机制，逐一落实企业、项目、班组和岗位管控治理责任；严格落实《山西省建筑施工企业安全生产分类分级监管实施办法》，对建筑施工企业实施层级化和差异化监管。（</w:t>
      </w:r>
      <w:r>
        <w:rPr>
          <w:rFonts w:hint="eastAsia" w:ascii="仿宋_GB2312" w:hAnsi="仿宋_GB2312" w:eastAsia="仿宋_GB2312" w:cs="仿宋_GB2312"/>
          <w:sz w:val="32"/>
          <w:szCs w:val="32"/>
          <w:lang w:val="en-US" w:eastAsia="zh-CN"/>
        </w:rPr>
        <w:t>责任部门：局属各股室及区住建领域各企业</w:t>
      </w:r>
      <w:r>
        <w:rPr>
          <w:rFonts w:hint="eastAsia" w:ascii="仿宋_GB2312" w:hAnsi="仿宋_GB2312" w:eastAsia="仿宋_GB2312" w:cs="仿宋_GB2312"/>
          <w:color w:val="000000"/>
          <w:spacing w:val="0"/>
          <w:w w:val="100"/>
          <w:position w:val="0"/>
          <w:sz w:val="32"/>
          <w:szCs w:val="32"/>
        </w:rPr>
        <w:t>；完成时限：8月30日前）</w:t>
      </w:r>
    </w:p>
    <w:p>
      <w:pPr>
        <w:pStyle w:val="5"/>
        <w:keepNext w:val="0"/>
        <w:keepLines w:val="0"/>
        <w:pageBreakBefore w:val="0"/>
        <w:widowControl w:val="0"/>
        <w:shd w:val="clear" w:color="auto" w:fill="auto"/>
        <w:tabs>
          <w:tab w:val="left" w:pos="1033"/>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5.</w:t>
      </w:r>
      <w:r>
        <w:rPr>
          <w:rFonts w:hint="eastAsia" w:ascii="仿宋_GB2312" w:hAnsi="仿宋_GB2312" w:eastAsia="仿宋_GB2312" w:cs="仿宋_GB2312"/>
          <w:color w:val="000000"/>
          <w:spacing w:val="0"/>
          <w:w w:val="100"/>
          <w:position w:val="0"/>
          <w:sz w:val="32"/>
          <w:szCs w:val="32"/>
        </w:rPr>
        <w:t>督促指导建筑施工重点行业领域企业通过自身培养和市场化机制全部建立安全生产技术和管理团队。（</w:t>
      </w:r>
      <w:r>
        <w:rPr>
          <w:rFonts w:hint="eastAsia" w:ascii="仿宋_GB2312" w:hAnsi="仿宋_GB2312" w:eastAsia="仿宋_GB2312" w:cs="仿宋_GB2312"/>
          <w:sz w:val="32"/>
          <w:szCs w:val="32"/>
          <w:lang w:val="en-US" w:eastAsia="zh-CN"/>
        </w:rPr>
        <w:t>责任部门：局属各股室及区住建领域各企业；</w:t>
      </w:r>
      <w:r>
        <w:rPr>
          <w:rFonts w:hint="eastAsia" w:ascii="仿宋_GB2312" w:hAnsi="仿宋_GB2312" w:eastAsia="仿宋_GB2312" w:cs="仿宋_GB2312"/>
          <w:color w:val="000000"/>
          <w:spacing w:val="0"/>
          <w:w w:val="100"/>
          <w:position w:val="0"/>
          <w:sz w:val="32"/>
          <w:szCs w:val="32"/>
        </w:rPr>
        <w:t>完成时限：年底前）</w:t>
      </w:r>
    </w:p>
    <w:p>
      <w:pPr>
        <w:pStyle w:val="5"/>
        <w:keepNext w:val="0"/>
        <w:keepLines w:val="0"/>
        <w:pageBreakBefore w:val="0"/>
        <w:widowControl w:val="0"/>
        <w:shd w:val="clear" w:color="auto" w:fill="auto"/>
        <w:tabs>
          <w:tab w:val="left" w:pos="1524"/>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楷体_GB2312" w:hAnsi="楷体_GB2312" w:eastAsia="楷体_GB2312" w:cs="楷体_GB2312"/>
          <w:b/>
          <w:bCs/>
          <w:sz w:val="32"/>
          <w:szCs w:val="32"/>
        </w:rPr>
      </w:pPr>
      <w:bookmarkStart w:id="2" w:name="bookmark13"/>
      <w:r>
        <w:rPr>
          <w:rFonts w:hint="eastAsia" w:ascii="楷体_GB2312" w:hAnsi="楷体_GB2312" w:eastAsia="楷体_GB2312" w:cs="楷体_GB2312"/>
          <w:b/>
          <w:bCs/>
          <w:color w:val="000000"/>
          <w:spacing w:val="0"/>
          <w:w w:val="100"/>
          <w:position w:val="0"/>
          <w:sz w:val="32"/>
          <w:szCs w:val="32"/>
        </w:rPr>
        <w:t>（</w:t>
      </w:r>
      <w:bookmarkEnd w:id="2"/>
      <w:r>
        <w:rPr>
          <w:rFonts w:hint="eastAsia" w:ascii="楷体_GB2312" w:hAnsi="楷体_GB2312" w:eastAsia="楷体_GB2312" w:cs="楷体_GB2312"/>
          <w:b/>
          <w:bCs/>
          <w:color w:val="000000"/>
          <w:spacing w:val="0"/>
          <w:w w:val="100"/>
          <w:position w:val="0"/>
          <w:sz w:val="32"/>
          <w:szCs w:val="32"/>
        </w:rPr>
        <w:t>三）持续推进农村房屋安全隐患排查</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完成农村两类重点房屋整治，同步推进其他房屋的整治工作。做好《山西省农村集体建设用地房屋建筑设计施工监理管理服务办法（试行）》</w:t>
      </w:r>
      <w:r>
        <w:rPr>
          <w:rFonts w:hint="eastAsia" w:ascii="仿宋_GB2312" w:hAnsi="仿宋_GB2312" w:eastAsia="仿宋_GB2312" w:cs="仿宋_GB2312"/>
          <w:color w:val="000000"/>
          <w:spacing w:val="0"/>
          <w:w w:val="100"/>
          <w:position w:val="0"/>
          <w:sz w:val="32"/>
          <w:szCs w:val="32"/>
          <w:lang w:eastAsia="zh-CN"/>
        </w:rPr>
        <w:t>的</w:t>
      </w:r>
      <w:r>
        <w:rPr>
          <w:rFonts w:hint="eastAsia" w:ascii="仿宋_GB2312" w:hAnsi="仿宋_GB2312" w:eastAsia="仿宋_GB2312" w:cs="仿宋_GB2312"/>
          <w:color w:val="000000"/>
          <w:spacing w:val="0"/>
          <w:w w:val="100"/>
          <w:position w:val="0"/>
          <w:sz w:val="32"/>
          <w:szCs w:val="32"/>
        </w:rPr>
        <w:t>宣贯和培训工作，引导农民群众依法依规开展农村住房建设活动。（责任</w:t>
      </w:r>
      <w:r>
        <w:rPr>
          <w:rFonts w:hint="eastAsia" w:ascii="仿宋_GB2312" w:hAnsi="仿宋_GB2312" w:eastAsia="仿宋_GB2312" w:cs="仿宋_GB2312"/>
          <w:color w:val="000000"/>
          <w:spacing w:val="0"/>
          <w:w w:val="100"/>
          <w:position w:val="0"/>
          <w:sz w:val="32"/>
          <w:szCs w:val="32"/>
          <w:lang w:eastAsia="zh-CN"/>
        </w:rPr>
        <w:t>部门：区住建局村镇股</w:t>
      </w:r>
      <w:r>
        <w:rPr>
          <w:rFonts w:hint="eastAsia" w:ascii="仿宋_GB2312" w:hAnsi="仿宋_GB2312" w:eastAsia="仿宋_GB2312" w:cs="仿宋_GB2312"/>
          <w:color w:val="000000"/>
          <w:spacing w:val="0"/>
          <w:w w:val="100"/>
          <w:position w:val="0"/>
          <w:sz w:val="32"/>
          <w:szCs w:val="32"/>
        </w:rPr>
        <w:t>；完成时限：年底前）</w:t>
      </w:r>
    </w:p>
    <w:p>
      <w:pPr>
        <w:pStyle w:val="5"/>
        <w:keepNext w:val="0"/>
        <w:keepLines w:val="0"/>
        <w:pageBreakBefore w:val="0"/>
        <w:widowControl w:val="0"/>
        <w:shd w:val="clear" w:color="auto" w:fill="auto"/>
        <w:tabs>
          <w:tab w:val="left" w:pos="1524"/>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楷体_GB2312" w:hAnsi="楷体_GB2312" w:eastAsia="楷体_GB2312" w:cs="楷体_GB2312"/>
          <w:b/>
          <w:bCs/>
          <w:sz w:val="32"/>
          <w:szCs w:val="32"/>
        </w:rPr>
      </w:pPr>
      <w:bookmarkStart w:id="3" w:name="bookmark14"/>
      <w:r>
        <w:rPr>
          <w:rFonts w:hint="eastAsia" w:ascii="楷体_GB2312" w:hAnsi="楷体_GB2312" w:eastAsia="楷体_GB2312" w:cs="楷体_GB2312"/>
          <w:b/>
          <w:bCs/>
          <w:color w:val="000000"/>
          <w:spacing w:val="0"/>
          <w:w w:val="100"/>
          <w:position w:val="0"/>
          <w:sz w:val="32"/>
          <w:szCs w:val="32"/>
        </w:rPr>
        <w:t>（</w:t>
      </w:r>
      <w:bookmarkEnd w:id="3"/>
      <w:r>
        <w:rPr>
          <w:rFonts w:hint="eastAsia" w:ascii="楷体_GB2312" w:hAnsi="楷体_GB2312" w:eastAsia="楷体_GB2312" w:cs="楷体_GB2312"/>
          <w:b/>
          <w:bCs/>
          <w:color w:val="000000"/>
          <w:spacing w:val="0"/>
          <w:w w:val="100"/>
          <w:position w:val="0"/>
          <w:sz w:val="32"/>
          <w:szCs w:val="32"/>
        </w:rPr>
        <w:t>四</w:t>
      </w:r>
      <w:r>
        <w:rPr>
          <w:rFonts w:hint="eastAsia" w:ascii="楷体_GB2312" w:hAnsi="楷体_GB2312" w:eastAsia="楷体_GB2312" w:cs="楷体_GB2312"/>
          <w:b/>
          <w:bCs/>
          <w:color w:val="000000"/>
          <w:spacing w:val="0"/>
          <w:w w:val="100"/>
          <w:position w:val="0"/>
          <w:sz w:val="32"/>
          <w:szCs w:val="32"/>
          <w:lang w:eastAsia="zh-CN"/>
        </w:rPr>
        <w:t>）</w:t>
      </w:r>
      <w:r>
        <w:rPr>
          <w:rFonts w:hint="eastAsia" w:ascii="楷体_GB2312" w:hAnsi="楷体_GB2312" w:eastAsia="楷体_GB2312" w:cs="楷体_GB2312"/>
          <w:b/>
          <w:bCs/>
          <w:color w:val="000000"/>
          <w:spacing w:val="0"/>
          <w:w w:val="100"/>
          <w:position w:val="0"/>
          <w:sz w:val="32"/>
          <w:szCs w:val="32"/>
        </w:rPr>
        <w:t>全面抓好建筑施工安全管理</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狠抓重点领域、关键环节安全风险防控，在建立建筑施工安全风险分级管控与隐患排查治理双重预防制度的基础上，督促、指导建筑施工企业建立健全企业及项目双重预防制度，开展全过程、全方位的危害辩识、风险评估，明确安全管控措施，实现风险隐患源头治理。强化安全风险隐患排查整治，突出对危大工程、高空作业、有限空间作业等重点区域和关键部位以及建筑工地易燃可燃建筑材料隐患排查治理。（责任</w:t>
      </w:r>
      <w:r>
        <w:rPr>
          <w:rFonts w:hint="eastAsia" w:ascii="仿宋_GB2312" w:hAnsi="仿宋_GB2312" w:eastAsia="仿宋_GB2312" w:cs="仿宋_GB2312"/>
          <w:color w:val="000000"/>
          <w:spacing w:val="0"/>
          <w:w w:val="100"/>
          <w:position w:val="0"/>
          <w:sz w:val="32"/>
          <w:szCs w:val="32"/>
          <w:lang w:eastAsia="zh-CN"/>
        </w:rPr>
        <w:t>部门</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区住建局安监站、市政股、消防监督站、墙改节能办</w:t>
      </w:r>
      <w:r>
        <w:rPr>
          <w:rFonts w:hint="eastAsia" w:ascii="仿宋_GB2312" w:hAnsi="仿宋_GB2312" w:eastAsia="仿宋_GB2312" w:cs="仿宋_GB2312"/>
          <w:color w:val="000000"/>
          <w:spacing w:val="0"/>
          <w:w w:val="100"/>
          <w:position w:val="0"/>
          <w:sz w:val="32"/>
          <w:szCs w:val="32"/>
        </w:rPr>
        <w:t>；完成时限：年底前）</w:t>
      </w:r>
    </w:p>
    <w:p>
      <w:pPr>
        <w:pStyle w:val="5"/>
        <w:keepNext w:val="0"/>
        <w:keepLines w:val="0"/>
        <w:pageBreakBefore w:val="0"/>
        <w:widowControl w:val="0"/>
        <w:shd w:val="clear" w:color="auto" w:fill="auto"/>
        <w:tabs>
          <w:tab w:val="left" w:pos="1487"/>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楷体_GB2312" w:hAnsi="楷体_GB2312" w:eastAsia="楷体_GB2312" w:cs="楷体_GB2312"/>
          <w:b/>
          <w:bCs/>
          <w:sz w:val="32"/>
          <w:szCs w:val="32"/>
        </w:rPr>
      </w:pPr>
      <w:bookmarkStart w:id="4" w:name="bookmark15"/>
      <w:r>
        <w:rPr>
          <w:rFonts w:hint="eastAsia" w:ascii="仿宋_GB2312" w:hAnsi="仿宋_GB2312" w:eastAsia="仿宋_GB2312" w:cs="仿宋_GB2312"/>
          <w:color w:val="000000"/>
          <w:spacing w:val="0"/>
          <w:w w:val="100"/>
          <w:position w:val="0"/>
          <w:sz w:val="32"/>
          <w:szCs w:val="32"/>
        </w:rPr>
        <w:t>（</w:t>
      </w:r>
      <w:bookmarkEnd w:id="4"/>
      <w:r>
        <w:rPr>
          <w:rFonts w:hint="eastAsia" w:ascii="楷体_GB2312" w:hAnsi="楷体_GB2312" w:eastAsia="楷体_GB2312" w:cs="楷体_GB2312"/>
          <w:b/>
          <w:bCs/>
          <w:color w:val="000000"/>
          <w:spacing w:val="0"/>
          <w:w w:val="100"/>
          <w:position w:val="0"/>
          <w:sz w:val="32"/>
          <w:szCs w:val="32"/>
        </w:rPr>
        <w:t>五）加强城市既有房屋隐患排查和物业服务企业监督管理</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对城市既有房屋建筑外保温、古典线条等突出建筑物外表面的悬空构配件开展安全风险隐患摸底排查;开展物业服务领域突出问题专项整治,持续加强物业服务企业监督管理, 建立《房地产企业信用评价管理办法》等制度，开展物业服务企业信用评价，对安全防范责任履行不到位的企业，采取从严从重扣分，情节严重的</w:t>
      </w:r>
      <w:r>
        <w:rPr>
          <w:rFonts w:hint="eastAsia" w:ascii="仿宋_GB2312" w:hAnsi="仿宋_GB2312" w:eastAsia="仿宋_GB2312" w:cs="仿宋_GB2312"/>
          <w:color w:val="000000"/>
          <w:spacing w:val="0"/>
          <w:w w:val="100"/>
          <w:position w:val="0"/>
          <w:sz w:val="32"/>
          <w:szCs w:val="32"/>
          <w:lang w:val="zh-CN" w:eastAsia="zh-CN" w:bidi="zh-CN"/>
        </w:rPr>
        <w:t>“一票</w:t>
      </w:r>
      <w:r>
        <w:rPr>
          <w:rFonts w:hint="eastAsia" w:ascii="仿宋_GB2312" w:hAnsi="仿宋_GB2312" w:eastAsia="仿宋_GB2312" w:cs="仿宋_GB2312"/>
          <w:color w:val="000000"/>
          <w:spacing w:val="0"/>
          <w:w w:val="100"/>
          <w:position w:val="0"/>
          <w:sz w:val="32"/>
          <w:szCs w:val="32"/>
        </w:rPr>
        <w:t>否决”，督促企业加强物业管理区域内的安全防范工作。（责任</w:t>
      </w:r>
      <w:r>
        <w:rPr>
          <w:rFonts w:hint="eastAsia" w:ascii="仿宋_GB2312" w:hAnsi="仿宋_GB2312" w:eastAsia="仿宋_GB2312" w:cs="仿宋_GB2312"/>
          <w:color w:val="000000"/>
          <w:spacing w:val="0"/>
          <w:w w:val="100"/>
          <w:position w:val="0"/>
          <w:sz w:val="32"/>
          <w:szCs w:val="32"/>
          <w:lang w:eastAsia="zh-CN"/>
        </w:rPr>
        <w:t>部门</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区住建局房管所、墙改节能办</w:t>
      </w:r>
      <w:r>
        <w:rPr>
          <w:rFonts w:hint="eastAsia" w:ascii="仿宋_GB2312" w:hAnsi="仿宋_GB2312" w:eastAsia="仿宋_GB2312" w:cs="仿宋_GB2312"/>
          <w:color w:val="000000"/>
          <w:spacing w:val="0"/>
          <w:w w:val="100"/>
          <w:position w:val="0"/>
          <w:sz w:val="32"/>
          <w:szCs w:val="32"/>
        </w:rPr>
        <w:t>；完成时限：年底前）</w:t>
      </w:r>
    </w:p>
    <w:p>
      <w:pPr>
        <w:pStyle w:val="5"/>
        <w:keepNext w:val="0"/>
        <w:keepLines w:val="0"/>
        <w:pageBreakBefore w:val="0"/>
        <w:widowControl w:val="0"/>
        <w:shd w:val="clear" w:color="auto" w:fill="auto"/>
        <w:tabs>
          <w:tab w:val="left" w:pos="1487"/>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楷体_GB2312" w:hAnsi="楷体_GB2312" w:eastAsia="楷体_GB2312" w:cs="楷体_GB2312"/>
          <w:b/>
          <w:bCs/>
          <w:sz w:val="32"/>
          <w:szCs w:val="32"/>
        </w:rPr>
      </w:pPr>
      <w:bookmarkStart w:id="5" w:name="bookmark16"/>
      <w:r>
        <w:rPr>
          <w:rFonts w:hint="eastAsia" w:ascii="楷体_GB2312" w:hAnsi="楷体_GB2312" w:eastAsia="楷体_GB2312" w:cs="楷体_GB2312"/>
          <w:b/>
          <w:bCs/>
          <w:color w:val="000000"/>
          <w:spacing w:val="0"/>
          <w:w w:val="100"/>
          <w:position w:val="0"/>
          <w:sz w:val="32"/>
          <w:szCs w:val="32"/>
        </w:rPr>
        <w:t>（</w:t>
      </w:r>
      <w:bookmarkEnd w:id="5"/>
      <w:r>
        <w:rPr>
          <w:rFonts w:hint="eastAsia" w:ascii="楷体_GB2312" w:hAnsi="楷体_GB2312" w:eastAsia="楷体_GB2312" w:cs="楷体_GB2312"/>
          <w:b/>
          <w:bCs/>
          <w:color w:val="000000"/>
          <w:spacing w:val="0"/>
          <w:w w:val="100"/>
          <w:position w:val="0"/>
          <w:sz w:val="32"/>
          <w:szCs w:val="32"/>
        </w:rPr>
        <w:t>六）深入开展建筑市场执法检查工作</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按照省住建厅关于整顿规范建筑市场秩序两年行动的安排部署，制定《整顿规范建筑市场秩序两年行动工作方案》、《关于开展2021年度建筑市场</w:t>
      </w:r>
      <w:r>
        <w:rPr>
          <w:rFonts w:hint="eastAsia" w:ascii="仿宋_GB2312" w:hAnsi="仿宋_GB2312" w:eastAsia="仿宋_GB2312" w:cs="仿宋_GB2312"/>
          <w:color w:val="000000"/>
          <w:spacing w:val="0"/>
          <w:w w:val="100"/>
          <w:position w:val="0"/>
          <w:sz w:val="32"/>
          <w:szCs w:val="32"/>
          <w:lang w:val="zh-CN" w:eastAsia="zh-CN" w:bidi="zh-CN"/>
        </w:rPr>
        <w:t>“双</w:t>
      </w:r>
      <w:r>
        <w:rPr>
          <w:rFonts w:hint="eastAsia" w:ascii="仿宋_GB2312" w:hAnsi="仿宋_GB2312" w:eastAsia="仿宋_GB2312" w:cs="仿宋_GB2312"/>
          <w:color w:val="000000"/>
          <w:spacing w:val="0"/>
          <w:w w:val="100"/>
          <w:position w:val="0"/>
          <w:sz w:val="32"/>
          <w:szCs w:val="32"/>
        </w:rPr>
        <w:t>随机、一公开”执法检 查工作的通知》等文件，采取建筑市场</w:t>
      </w:r>
      <w:r>
        <w:rPr>
          <w:rFonts w:hint="eastAsia" w:ascii="仿宋_GB2312" w:hAnsi="仿宋_GB2312" w:eastAsia="仿宋_GB2312" w:cs="仿宋_GB2312"/>
          <w:color w:val="000000"/>
          <w:spacing w:val="0"/>
          <w:w w:val="100"/>
          <w:position w:val="0"/>
          <w:sz w:val="32"/>
          <w:szCs w:val="32"/>
          <w:lang w:val="zh-CN" w:eastAsia="zh-CN" w:bidi="zh-CN"/>
        </w:rPr>
        <w:t>“双</w:t>
      </w:r>
      <w:r>
        <w:rPr>
          <w:rFonts w:hint="eastAsia" w:ascii="仿宋_GB2312" w:hAnsi="仿宋_GB2312" w:eastAsia="仿宋_GB2312" w:cs="仿宋_GB2312"/>
          <w:color w:val="000000"/>
          <w:spacing w:val="0"/>
          <w:w w:val="100"/>
          <w:position w:val="0"/>
          <w:sz w:val="32"/>
          <w:szCs w:val="32"/>
        </w:rPr>
        <w:t>随机、一公开” 执法检查等工作措施，强化对建筑市场主体和建筑工程项目市场行为的监督管理，</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进一步压实</w:t>
      </w:r>
      <w:r>
        <w:rPr>
          <w:rFonts w:hint="eastAsia" w:ascii="仿宋_GB2312" w:hAnsi="仿宋_GB2312" w:eastAsia="仿宋_GB2312" w:cs="仿宋_GB2312"/>
          <w:color w:val="000000" w:themeColor="text1"/>
          <w:spacing w:val="0"/>
          <w:w w:val="100"/>
          <w:position w:val="0"/>
          <w:sz w:val="32"/>
          <w:szCs w:val="32"/>
          <w:lang w:eastAsia="zh-CN"/>
          <w14:textFill>
            <w14:solidFill>
              <w14:schemeClr w14:val="tx1"/>
            </w14:solidFill>
          </w14:textFill>
        </w:rPr>
        <w:t>我区住建领域</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监管责任落实，持</w:t>
      </w:r>
      <w:r>
        <w:rPr>
          <w:rFonts w:hint="eastAsia" w:ascii="仿宋_GB2312" w:hAnsi="仿宋_GB2312" w:eastAsia="仿宋_GB2312" w:cs="仿宋_GB2312"/>
          <w:color w:val="000000"/>
          <w:spacing w:val="0"/>
          <w:w w:val="100"/>
          <w:position w:val="0"/>
          <w:sz w:val="32"/>
          <w:szCs w:val="32"/>
        </w:rPr>
        <w:t>续推动全</w:t>
      </w:r>
      <w:r>
        <w:rPr>
          <w:rFonts w:hint="eastAsia" w:ascii="仿宋_GB2312" w:hAnsi="仿宋_GB2312" w:eastAsia="仿宋_GB2312" w:cs="仿宋_GB2312"/>
          <w:color w:val="000000"/>
          <w:spacing w:val="0"/>
          <w:w w:val="100"/>
          <w:position w:val="0"/>
          <w:sz w:val="32"/>
          <w:szCs w:val="32"/>
          <w:lang w:eastAsia="zh-CN"/>
        </w:rPr>
        <w:t>区</w:t>
      </w:r>
      <w:r>
        <w:rPr>
          <w:rFonts w:hint="eastAsia" w:ascii="仿宋_GB2312" w:hAnsi="仿宋_GB2312" w:eastAsia="仿宋_GB2312" w:cs="仿宋_GB2312"/>
          <w:color w:val="000000"/>
          <w:spacing w:val="0"/>
          <w:w w:val="100"/>
          <w:position w:val="0"/>
          <w:sz w:val="32"/>
          <w:szCs w:val="32"/>
        </w:rPr>
        <w:t>建筑市场秩序持续向好。（责任</w:t>
      </w:r>
      <w:r>
        <w:rPr>
          <w:rFonts w:hint="eastAsia" w:ascii="仿宋_GB2312" w:hAnsi="仿宋_GB2312" w:eastAsia="仿宋_GB2312" w:cs="仿宋_GB2312"/>
          <w:color w:val="000000"/>
          <w:spacing w:val="0"/>
          <w:w w:val="100"/>
          <w:position w:val="0"/>
          <w:sz w:val="32"/>
          <w:szCs w:val="32"/>
          <w:lang w:eastAsia="zh-CN"/>
        </w:rPr>
        <w:t>部门</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区住建局建管股</w:t>
      </w:r>
      <w:r>
        <w:rPr>
          <w:rFonts w:hint="eastAsia" w:ascii="仿宋_GB2312" w:hAnsi="仿宋_GB2312" w:eastAsia="仿宋_GB2312" w:cs="仿宋_GB2312"/>
          <w:color w:val="000000"/>
          <w:spacing w:val="0"/>
          <w:w w:val="100"/>
          <w:position w:val="0"/>
          <w:sz w:val="32"/>
          <w:szCs w:val="32"/>
        </w:rPr>
        <w:t>；完成时限：年底前）</w:t>
      </w:r>
    </w:p>
    <w:p>
      <w:pPr>
        <w:pStyle w:val="5"/>
        <w:keepNext w:val="0"/>
        <w:keepLines w:val="0"/>
        <w:pageBreakBefore w:val="0"/>
        <w:widowControl w:val="0"/>
        <w:shd w:val="clear" w:color="auto" w:fill="auto"/>
        <w:tabs>
          <w:tab w:val="left" w:pos="1493"/>
        </w:tabs>
        <w:kinsoku/>
        <w:wordWrap/>
        <w:overflowPunct/>
        <w:topLinePunct w:val="0"/>
        <w:autoSpaceDE/>
        <w:autoSpaceDN/>
        <w:bidi w:val="0"/>
        <w:adjustRightInd/>
        <w:snapToGrid/>
        <w:spacing w:before="0" w:after="0" w:line="600" w:lineRule="exact"/>
        <w:ind w:left="0" w:right="0" w:rightChars="0" w:firstLine="640" w:firstLineChars="200"/>
        <w:jc w:val="left"/>
        <w:textAlignment w:val="auto"/>
        <w:rPr>
          <w:rFonts w:hint="eastAsia" w:ascii="楷体_GB2312" w:hAnsi="楷体_GB2312" w:eastAsia="楷体_GB2312" w:cs="楷体_GB2312"/>
          <w:b/>
          <w:bCs/>
          <w:sz w:val="32"/>
          <w:szCs w:val="32"/>
        </w:rPr>
      </w:pPr>
      <w:bookmarkStart w:id="6" w:name="bookmark17"/>
      <w:r>
        <w:rPr>
          <w:rFonts w:hint="eastAsia" w:ascii="楷体_GB2312" w:hAnsi="楷体_GB2312" w:eastAsia="楷体_GB2312" w:cs="楷体_GB2312"/>
          <w:b/>
          <w:bCs/>
          <w:color w:val="000000"/>
          <w:spacing w:val="0"/>
          <w:w w:val="100"/>
          <w:position w:val="0"/>
          <w:sz w:val="32"/>
          <w:szCs w:val="32"/>
        </w:rPr>
        <w:t>（</w:t>
      </w:r>
      <w:bookmarkEnd w:id="6"/>
      <w:r>
        <w:rPr>
          <w:rFonts w:hint="eastAsia" w:ascii="楷体_GB2312" w:hAnsi="楷体_GB2312" w:eastAsia="楷体_GB2312" w:cs="楷体_GB2312"/>
          <w:b/>
          <w:bCs/>
          <w:color w:val="000000"/>
          <w:spacing w:val="0"/>
          <w:w w:val="100"/>
          <w:position w:val="0"/>
          <w:sz w:val="32"/>
          <w:szCs w:val="32"/>
        </w:rPr>
        <w:t>七）持续抓好城镇燃气使用安全管理</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在开展城镇燃气专项整治的基础上，继续抓好城镇燃气使用安全管理，按照《</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关于开展城镇燃气安全大检查的通知</w:t>
      </w:r>
      <w:r>
        <w:rPr>
          <w:rFonts w:hint="eastAsia" w:ascii="仿宋_GB2312" w:hAnsi="仿宋_GB2312" w:eastAsia="仿宋_GB2312" w:cs="仿宋_GB2312"/>
          <w:color w:val="000000"/>
          <w:spacing w:val="0"/>
          <w:w w:val="100"/>
          <w:position w:val="0"/>
          <w:sz w:val="32"/>
          <w:szCs w:val="32"/>
        </w:rPr>
        <w:t>》要求，采取燃气经营企业自查、市场督查、省级抽查相结合的方式，对本行政区域内燃气经营企业开展拉网式、无缝隙检查，做到整治内容全覆盖</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所有城燃企业全覆盖，同时组织对燃气管线安全</w:t>
      </w:r>
      <w:r>
        <w:rPr>
          <w:rFonts w:hint="eastAsia" w:ascii="仿宋_GB2312" w:hAnsi="仿宋_GB2312" w:eastAsia="仿宋_GB2312" w:cs="仿宋_GB2312"/>
          <w:color w:val="000000"/>
          <w:spacing w:val="0"/>
          <w:w w:val="100"/>
          <w:position w:val="0"/>
          <w:sz w:val="32"/>
          <w:szCs w:val="32"/>
          <w:lang w:eastAsia="zh-CN"/>
        </w:rPr>
        <w:t>进行</w:t>
      </w:r>
      <w:r>
        <w:rPr>
          <w:rFonts w:hint="eastAsia" w:ascii="仿宋_GB2312" w:hAnsi="仿宋_GB2312" w:eastAsia="仿宋_GB2312" w:cs="仿宋_GB2312"/>
          <w:color w:val="000000"/>
          <w:spacing w:val="0"/>
          <w:w w:val="100"/>
          <w:position w:val="0"/>
          <w:sz w:val="32"/>
          <w:szCs w:val="32"/>
        </w:rPr>
        <w:t>排查检查；</w:t>
      </w:r>
      <w:r>
        <w:rPr>
          <w:rFonts w:hint="eastAsia" w:ascii="仿宋_GB2312" w:hAnsi="仿宋_GB2312" w:eastAsia="仿宋_GB2312" w:cs="仿宋_GB2312"/>
          <w:color w:val="000000"/>
          <w:spacing w:val="0"/>
          <w:w w:val="100"/>
          <w:position w:val="0"/>
          <w:sz w:val="32"/>
          <w:szCs w:val="32"/>
          <w:lang w:eastAsia="zh-CN"/>
        </w:rPr>
        <w:t>根据</w:t>
      </w:r>
      <w:r>
        <w:rPr>
          <w:rFonts w:hint="eastAsia" w:ascii="仿宋_GB2312" w:hAnsi="仿宋_GB2312" w:eastAsia="仿宋_GB2312" w:cs="仿宋_GB2312"/>
          <w:color w:val="000000"/>
          <w:spacing w:val="0"/>
          <w:w w:val="100"/>
          <w:position w:val="0"/>
          <w:sz w:val="32"/>
          <w:szCs w:val="32"/>
        </w:rPr>
        <w:t>《山西省城乡燃气使用安全管理规定》</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开展宣贯活动，</w:t>
      </w:r>
      <w:r>
        <w:rPr>
          <w:rFonts w:hint="eastAsia" w:ascii="仿宋_GB2312" w:hAnsi="仿宋_GB2312" w:eastAsia="仿宋_GB2312" w:cs="仿宋_GB2312"/>
          <w:color w:val="000000"/>
          <w:spacing w:val="0"/>
          <w:w w:val="100"/>
          <w:position w:val="0"/>
          <w:sz w:val="32"/>
          <w:szCs w:val="32"/>
        </w:rPr>
        <w:t>重点做好天然气置换、三条强制性标准推行、燃气企业入户检查的监督指导工作，减少燃气意外事故，保障安全用气。（责任</w:t>
      </w:r>
      <w:r>
        <w:rPr>
          <w:rFonts w:hint="eastAsia" w:ascii="仿宋_GB2312" w:hAnsi="仿宋_GB2312" w:eastAsia="仿宋_GB2312" w:cs="仿宋_GB2312"/>
          <w:color w:val="000000"/>
          <w:spacing w:val="0"/>
          <w:w w:val="100"/>
          <w:position w:val="0"/>
          <w:sz w:val="32"/>
          <w:szCs w:val="32"/>
          <w:lang w:eastAsia="zh-CN"/>
        </w:rPr>
        <w:t>部门</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区住建局燃气股</w:t>
      </w:r>
      <w:r>
        <w:rPr>
          <w:rFonts w:hint="eastAsia" w:ascii="仿宋_GB2312" w:hAnsi="仿宋_GB2312" w:eastAsia="仿宋_GB2312" w:cs="仿宋_GB2312"/>
          <w:color w:val="000000"/>
          <w:spacing w:val="0"/>
          <w:w w:val="100"/>
          <w:position w:val="0"/>
          <w:sz w:val="32"/>
          <w:szCs w:val="32"/>
        </w:rPr>
        <w:t>；完成时限：年底前）</w:t>
      </w:r>
    </w:p>
    <w:p>
      <w:pPr>
        <w:pStyle w:val="5"/>
        <w:keepNext w:val="0"/>
        <w:keepLines w:val="0"/>
        <w:pageBreakBefore w:val="0"/>
        <w:widowControl w:val="0"/>
        <w:shd w:val="clear" w:color="auto" w:fill="auto"/>
        <w:tabs>
          <w:tab w:val="left" w:pos="1493"/>
        </w:tabs>
        <w:kinsoku/>
        <w:wordWrap/>
        <w:overflowPunct/>
        <w:topLinePunct w:val="0"/>
        <w:autoSpaceDE/>
        <w:autoSpaceDN/>
        <w:bidi w:val="0"/>
        <w:adjustRightInd/>
        <w:snapToGrid/>
        <w:spacing w:before="0" w:after="0" w:line="600" w:lineRule="exact"/>
        <w:ind w:left="0" w:right="0" w:rightChars="0" w:firstLine="640" w:firstLineChars="200"/>
        <w:jc w:val="left"/>
        <w:textAlignment w:val="auto"/>
        <w:rPr>
          <w:rFonts w:hint="eastAsia" w:ascii="楷体_GB2312" w:hAnsi="楷体_GB2312" w:eastAsia="楷体_GB2312" w:cs="楷体_GB2312"/>
          <w:b/>
          <w:bCs/>
          <w:sz w:val="32"/>
          <w:szCs w:val="32"/>
        </w:rPr>
      </w:pPr>
      <w:bookmarkStart w:id="7" w:name="bookmark18"/>
      <w:r>
        <w:rPr>
          <w:rFonts w:hint="eastAsia" w:ascii="楷体_GB2312" w:hAnsi="楷体_GB2312" w:eastAsia="楷体_GB2312" w:cs="楷体_GB2312"/>
          <w:b/>
          <w:bCs/>
          <w:color w:val="000000"/>
          <w:spacing w:val="0"/>
          <w:w w:val="100"/>
          <w:position w:val="0"/>
          <w:sz w:val="32"/>
          <w:szCs w:val="32"/>
        </w:rPr>
        <w:t>（</w:t>
      </w:r>
      <w:bookmarkEnd w:id="7"/>
      <w:r>
        <w:rPr>
          <w:rFonts w:hint="eastAsia" w:ascii="楷体_GB2312" w:hAnsi="楷体_GB2312" w:eastAsia="楷体_GB2312" w:cs="楷体_GB2312"/>
          <w:b/>
          <w:bCs/>
          <w:color w:val="000000"/>
          <w:spacing w:val="0"/>
          <w:w w:val="100"/>
          <w:position w:val="0"/>
          <w:sz w:val="32"/>
          <w:szCs w:val="32"/>
        </w:rPr>
        <w:t>八）持续推进打通生命通道的综合治理</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eastAsia="zh-CN"/>
        </w:rPr>
        <w:t>指导督促</w:t>
      </w:r>
      <w:r>
        <w:rPr>
          <w:rFonts w:hint="eastAsia" w:ascii="仿宋_GB2312" w:hAnsi="仿宋_GB2312" w:eastAsia="仿宋_GB2312" w:cs="仿宋_GB2312"/>
          <w:color w:val="000000"/>
          <w:spacing w:val="0"/>
          <w:w w:val="100"/>
          <w:position w:val="0"/>
          <w:sz w:val="32"/>
          <w:szCs w:val="32"/>
        </w:rPr>
        <w:t>物业主管部门配合消防救援机构分批督办整改未实行标识化管理的物业管理区域;物业服务企业定期开展应急演练，每半年组织一次消防演练，提高消防安全管理意识;加强电动自行车存放和充电场所的管理。（责任</w:t>
      </w:r>
      <w:r>
        <w:rPr>
          <w:rFonts w:hint="eastAsia" w:ascii="仿宋_GB2312" w:hAnsi="仿宋_GB2312" w:eastAsia="仿宋_GB2312" w:cs="仿宋_GB2312"/>
          <w:color w:val="000000"/>
          <w:spacing w:val="0"/>
          <w:w w:val="100"/>
          <w:position w:val="0"/>
          <w:sz w:val="32"/>
          <w:szCs w:val="32"/>
          <w:lang w:eastAsia="zh-CN"/>
        </w:rPr>
        <w:t>部门</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区住建局房管所、消防监督站</w:t>
      </w:r>
      <w:r>
        <w:rPr>
          <w:rFonts w:hint="eastAsia" w:ascii="仿宋_GB2312" w:hAnsi="仿宋_GB2312" w:eastAsia="仿宋_GB2312" w:cs="仿宋_GB2312"/>
          <w:color w:val="000000"/>
          <w:spacing w:val="0"/>
          <w:w w:val="100"/>
          <w:position w:val="0"/>
          <w:sz w:val="32"/>
          <w:szCs w:val="32"/>
        </w:rPr>
        <w:t>；完成时限：年底前）</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eastAsia" w:ascii="楷体_GB2312" w:hAnsi="楷体_GB2312" w:eastAsia="楷体_GB2312" w:cs="楷体_GB2312"/>
          <w:b/>
          <w:bCs/>
          <w:sz w:val="32"/>
          <w:szCs w:val="32"/>
        </w:rPr>
      </w:pPr>
      <w:bookmarkStart w:id="8" w:name="bookmark19"/>
      <w:r>
        <w:rPr>
          <w:rFonts w:hint="eastAsia" w:ascii="楷体_GB2312" w:hAnsi="楷体_GB2312" w:eastAsia="楷体_GB2312" w:cs="楷体_GB2312"/>
          <w:b/>
          <w:bCs/>
          <w:color w:val="000000"/>
          <w:spacing w:val="0"/>
          <w:w w:val="100"/>
          <w:position w:val="0"/>
          <w:sz w:val="32"/>
          <w:szCs w:val="32"/>
        </w:rPr>
        <w:t>（</w:t>
      </w:r>
      <w:bookmarkEnd w:id="8"/>
      <w:r>
        <w:rPr>
          <w:rFonts w:hint="eastAsia" w:ascii="楷体_GB2312" w:hAnsi="楷体_GB2312" w:eastAsia="楷体_GB2312" w:cs="楷体_GB2312"/>
          <w:b/>
          <w:bCs/>
          <w:color w:val="000000"/>
          <w:spacing w:val="0"/>
          <w:w w:val="100"/>
          <w:position w:val="0"/>
          <w:sz w:val="32"/>
          <w:szCs w:val="32"/>
        </w:rPr>
        <w:t>九）集中开展重点场所消防安全治理</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督促物业服务企业对照2020年排查建立的问题隐患和整改责任</w:t>
      </w:r>
      <w:r>
        <w:rPr>
          <w:rFonts w:hint="eastAsia" w:ascii="仿宋_GB2312" w:hAnsi="仿宋_GB2312" w:eastAsia="仿宋_GB2312" w:cs="仿宋_GB2312"/>
          <w:color w:val="000000"/>
          <w:spacing w:val="0"/>
          <w:w w:val="100"/>
          <w:position w:val="0"/>
          <w:sz w:val="32"/>
          <w:szCs w:val="32"/>
          <w:lang w:val="zh-CN" w:eastAsia="zh-CN" w:bidi="zh-CN"/>
        </w:rPr>
        <w:t>“两个</w:t>
      </w:r>
      <w:r>
        <w:rPr>
          <w:rFonts w:hint="eastAsia" w:ascii="仿宋_GB2312" w:hAnsi="仿宋_GB2312" w:eastAsia="仿宋_GB2312" w:cs="仿宋_GB2312"/>
          <w:color w:val="000000"/>
          <w:spacing w:val="0"/>
          <w:w w:val="100"/>
          <w:position w:val="0"/>
          <w:sz w:val="32"/>
          <w:szCs w:val="32"/>
        </w:rPr>
        <w:t>清单”，履行消防安全职责，对存在的突出问题特别是重大火灾隐患全部整改到位。物业企业每月自查一遍高层建筑外保温防护层、电缆井、管道井防火封堵</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不严等问题</w:t>
      </w:r>
      <w:r>
        <w:rPr>
          <w:rFonts w:hint="eastAsia" w:ascii="仿宋_GB2312" w:hAnsi="仿宋_GB2312" w:eastAsia="仿宋_GB2312" w:cs="仿宋_GB2312"/>
          <w:color w:val="000000" w:themeColor="text1"/>
          <w:spacing w:val="0"/>
          <w:w w:val="100"/>
          <w:position w:val="0"/>
          <w:sz w:val="32"/>
          <w:szCs w:val="32"/>
          <w:lang w:eastAsia="zh-CN"/>
          <w14:textFill>
            <w14:solidFill>
              <w14:schemeClr w14:val="tx1"/>
            </w14:solidFill>
          </w14:textFill>
        </w:rPr>
        <w:t>是否存在</w:t>
      </w:r>
      <w:r>
        <w:rPr>
          <w:rFonts w:hint="eastAsia" w:ascii="仿宋_GB2312" w:hAnsi="仿宋_GB2312" w:eastAsia="仿宋_GB2312" w:cs="仿宋_GB2312"/>
          <w:color w:val="000000"/>
          <w:spacing w:val="0"/>
          <w:w w:val="100"/>
          <w:position w:val="0"/>
          <w:sz w:val="32"/>
          <w:szCs w:val="32"/>
        </w:rPr>
        <w:t>；定期排查测试共用自动消防设施，建立并执行维护保养制度，落实消防安全责任；督促建筑物产权人组织专业电工对电表箱设置、</w:t>
      </w:r>
      <w:r>
        <w:rPr>
          <w:rFonts w:hint="eastAsia" w:ascii="仿宋_GB2312" w:hAnsi="仿宋_GB2312" w:eastAsia="仿宋_GB2312" w:cs="仿宋_GB2312"/>
          <w:color w:val="000000"/>
          <w:spacing w:val="0"/>
          <w:w w:val="100"/>
          <w:position w:val="0"/>
          <w:sz w:val="32"/>
          <w:szCs w:val="32"/>
          <w:lang w:eastAsia="zh-CN"/>
        </w:rPr>
        <w:t>线</w:t>
      </w:r>
      <w:r>
        <w:rPr>
          <w:rFonts w:hint="eastAsia" w:ascii="仿宋_GB2312" w:hAnsi="仿宋_GB2312" w:eastAsia="仿宋_GB2312" w:cs="仿宋_GB2312"/>
          <w:color w:val="000000"/>
          <w:spacing w:val="0"/>
          <w:w w:val="100"/>
          <w:position w:val="0"/>
          <w:sz w:val="32"/>
          <w:szCs w:val="32"/>
        </w:rPr>
        <w:t>路连接安全状况进行全面排查。（责任</w:t>
      </w:r>
      <w:r>
        <w:rPr>
          <w:rFonts w:hint="eastAsia" w:ascii="仿宋_GB2312" w:hAnsi="仿宋_GB2312" w:eastAsia="仿宋_GB2312" w:cs="仿宋_GB2312"/>
          <w:color w:val="000000"/>
          <w:spacing w:val="0"/>
          <w:w w:val="100"/>
          <w:position w:val="0"/>
          <w:sz w:val="32"/>
          <w:szCs w:val="32"/>
          <w:lang w:eastAsia="zh-CN"/>
        </w:rPr>
        <w:t>部门</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区住建局房管所、消防监督站</w:t>
      </w:r>
      <w:r>
        <w:rPr>
          <w:rFonts w:hint="eastAsia" w:ascii="仿宋_GB2312" w:hAnsi="仿宋_GB2312" w:eastAsia="仿宋_GB2312" w:cs="仿宋_GB2312"/>
          <w:color w:val="000000"/>
          <w:spacing w:val="0"/>
          <w:w w:val="100"/>
          <w:position w:val="0"/>
          <w:sz w:val="32"/>
          <w:szCs w:val="32"/>
        </w:rPr>
        <w:t>；完成时限：年底前）</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eastAsia" w:ascii="楷体_GB2312" w:hAnsi="楷体_GB2312" w:eastAsia="楷体_GB2312" w:cs="楷体_GB2312"/>
          <w:b/>
          <w:bCs/>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（十）加强城市排水防涝工作</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加强城市排水防涝工作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开展排水防涝隐患排查整治，及时清疏堵塞的排水管网，确保排水能力；及时补齐修复丢失、破损的</w:t>
      </w:r>
      <w:r>
        <w:rPr>
          <w:rFonts w:hint="eastAsia" w:ascii="仿宋_GB2312" w:hAnsi="仿宋_GB2312" w:eastAsia="仿宋_GB2312" w:cs="仿宋_GB2312"/>
          <w:color w:val="000000" w:themeColor="text1"/>
          <w:sz w:val="32"/>
          <w:szCs w:val="32"/>
          <w14:textFill>
            <w14:solidFill>
              <w14:schemeClr w14:val="tx1"/>
            </w14:solidFill>
          </w14:textFill>
        </w:rPr>
        <w:t>窨井盖</w:t>
      </w:r>
      <w:r>
        <w:rPr>
          <w:rFonts w:hint="eastAsia" w:ascii="仿宋_GB2312" w:hAnsi="仿宋_GB2312" w:eastAsia="仿宋_GB2312" w:cs="仿宋_GB2312"/>
          <w:sz w:val="32"/>
          <w:szCs w:val="32"/>
        </w:rPr>
        <w:t>，落实防坠落措施；做好易积水路段周边路灯等配电设施的安全防护，防止人员触电；在易发内涝积水的立交桥下、过街通道、涵洞等设置必要的监控设备、警示标识，汛期时根据需要安排人员值守；加强泵站、闸门等设施的汛前维护，确保安全、正常运转；疏浚具有排涝功能的城市河道，保障雨水行泄通畅。</w:t>
      </w:r>
      <w:r>
        <w:rPr>
          <w:rFonts w:hint="eastAsia" w:ascii="仿宋_GB2312" w:hAnsi="仿宋_GB2312" w:eastAsia="仿宋_GB2312" w:cs="仿宋_GB2312"/>
          <w:sz w:val="32"/>
          <w:szCs w:val="32"/>
          <w:lang w:val="en-US" w:eastAsia="zh-CN"/>
        </w:rPr>
        <w:t>(责任部门:区住建局市政股;完成时限:全年)</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（十一）</w:t>
      </w:r>
      <w:r>
        <w:rPr>
          <w:rFonts w:hint="eastAsia" w:ascii="楷体_GB2312" w:hAnsi="楷体_GB2312" w:eastAsia="楷体_GB2312" w:cs="楷体_GB2312"/>
          <w:b/>
          <w:bCs/>
          <w:sz w:val="32"/>
          <w:szCs w:val="32"/>
        </w:rPr>
        <w:t>加强城市地下基础设施安全管理</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展地下基础设施的摸底调查，理清基础情况，研究制定加强城市地下空间利用和市政基础设施安全管理指导意见，落实部门、地方、企业管理责任，排查整治安全隐患，建立信息管理平台，完善城市地下基础设施安全综合治理的长效机制。</w:t>
      </w:r>
      <w:r>
        <w:rPr>
          <w:rFonts w:hint="eastAsia" w:ascii="仿宋_GB2312" w:hAnsi="仿宋_GB2312" w:eastAsia="仿宋_GB2312" w:cs="仿宋_GB2312"/>
          <w:sz w:val="32"/>
          <w:szCs w:val="32"/>
          <w:lang w:val="en-US" w:eastAsia="zh-CN"/>
        </w:rPr>
        <w:t>(责任部门:区住建局市政股;完成时限:全年)</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left"/>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（十二）加强全区</w:t>
      </w:r>
      <w:r>
        <w:rPr>
          <w:rFonts w:hint="eastAsia" w:ascii="楷体_GB2312" w:hAnsi="楷体_GB2312" w:eastAsia="楷体_GB2312" w:cs="楷体_GB2312"/>
          <w:b/>
          <w:bCs/>
          <w:sz w:val="32"/>
          <w:szCs w:val="32"/>
        </w:rPr>
        <w:t>市政公用设施建设</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加强城市市政、园林、供水等管理，加强全区</w:t>
      </w:r>
      <w:r>
        <w:rPr>
          <w:rFonts w:hint="eastAsia" w:ascii="仿宋_GB2312" w:hAnsi="仿宋_GB2312" w:eastAsia="仿宋_GB2312" w:cs="仿宋_GB2312"/>
          <w:sz w:val="32"/>
          <w:szCs w:val="32"/>
        </w:rPr>
        <w:t>市政公用设施建设、安全和应急管理，加强城市供水、市政设施</w:t>
      </w:r>
      <w:r>
        <w:rPr>
          <w:rFonts w:hint="eastAsia" w:ascii="仿宋_GB2312" w:hAnsi="仿宋_GB2312" w:eastAsia="仿宋_GB2312" w:cs="仿宋_GB2312"/>
          <w:sz w:val="32"/>
          <w:szCs w:val="32"/>
          <w:lang w:eastAsia="zh-CN"/>
        </w:rPr>
        <w:t>等监管排查</w:t>
      </w:r>
      <w:r>
        <w:rPr>
          <w:rFonts w:hint="eastAsia" w:ascii="仿宋_GB2312" w:hAnsi="仿宋_GB2312" w:eastAsia="仿宋_GB2312" w:cs="仿宋_GB2312"/>
          <w:color w:val="8497B0" w:themeColor="text2" w:themeTint="99"/>
          <w:sz w:val="32"/>
          <w:szCs w:val="32"/>
          <w:lang w:eastAsia="zh-CN"/>
          <w14:textFill>
            <w14:solidFill>
              <w14:schemeClr w14:val="tx2">
                <w14:lumMod w14:val="60000"/>
                <w14:lumOff w14:val="40000"/>
              </w14:schemeClr>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执行省住建厅落实《关于贯彻落实《城镇污水处理提质增效三年行动方案（2019-2021年）》的通知》，</w:t>
      </w:r>
      <w:r>
        <w:rPr>
          <w:rFonts w:hint="eastAsia" w:ascii="仿宋_GB2312" w:hAnsi="仿宋_GB2312" w:eastAsia="仿宋_GB2312" w:cs="仿宋_GB2312"/>
          <w:sz w:val="32"/>
          <w:szCs w:val="32"/>
          <w:lang w:val="en-US" w:eastAsia="zh-CN"/>
        </w:rPr>
        <w:t>负责对污水处理厂进行污水管网排查和周期性检测，全面排查污水管网等设施功能状况，严格排水管道养护、检测及修复质量管理。园林中心要负责全区</w:t>
      </w:r>
      <w:r>
        <w:rPr>
          <w:rFonts w:hint="eastAsia" w:ascii="仿宋_GB2312" w:hAnsi="仿宋_GB2312" w:eastAsia="仿宋_GB2312" w:cs="仿宋_GB2312"/>
          <w:sz w:val="32"/>
          <w:szCs w:val="32"/>
        </w:rPr>
        <w:t>园林绿</w:t>
      </w:r>
      <w:r>
        <w:rPr>
          <w:rFonts w:hint="eastAsia" w:ascii="仿宋_GB2312" w:hAnsi="仿宋_GB2312" w:eastAsia="仿宋_GB2312" w:cs="仿宋_GB2312"/>
          <w:sz w:val="32"/>
          <w:szCs w:val="32"/>
          <w:lang w:eastAsia="zh-CN"/>
        </w:rPr>
        <w:t>化监管排查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(责任部门:区住建局市政股、园林中心;完成时限:全年)</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三、工作要求</w:t>
      </w:r>
    </w:p>
    <w:p>
      <w:pPr>
        <w:pStyle w:val="5"/>
        <w:keepNext w:val="0"/>
        <w:keepLines w:val="0"/>
        <w:pageBreakBefore w:val="0"/>
        <w:widowControl w:val="0"/>
        <w:shd w:val="clear" w:color="auto" w:fill="auto"/>
        <w:tabs>
          <w:tab w:val="left" w:pos="1494"/>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eastAsia" w:ascii="楷体_GB2312" w:hAnsi="楷体_GB2312" w:eastAsia="楷体_GB2312" w:cs="楷体_GB2312"/>
          <w:b/>
          <w:bCs/>
          <w:color w:val="000000"/>
          <w:spacing w:val="0"/>
          <w:w w:val="100"/>
          <w:position w:val="0"/>
          <w:sz w:val="32"/>
          <w:szCs w:val="32"/>
        </w:rPr>
      </w:pPr>
      <w:bookmarkStart w:id="9" w:name="bookmark20"/>
      <w:r>
        <w:rPr>
          <w:rFonts w:hint="eastAsia" w:ascii="楷体_GB2312" w:hAnsi="楷体_GB2312" w:eastAsia="楷体_GB2312" w:cs="楷体_GB2312"/>
          <w:b/>
          <w:bCs/>
          <w:color w:val="000000"/>
          <w:spacing w:val="0"/>
          <w:w w:val="100"/>
          <w:position w:val="0"/>
          <w:sz w:val="32"/>
          <w:szCs w:val="32"/>
        </w:rPr>
        <w:t>（</w:t>
      </w:r>
      <w:bookmarkEnd w:id="9"/>
      <w:r>
        <w:rPr>
          <w:rFonts w:hint="eastAsia" w:ascii="楷体_GB2312" w:hAnsi="楷体_GB2312" w:eastAsia="楷体_GB2312" w:cs="楷体_GB2312"/>
          <w:b/>
          <w:bCs/>
          <w:color w:val="000000"/>
          <w:spacing w:val="0"/>
          <w:w w:val="100"/>
          <w:position w:val="0"/>
          <w:sz w:val="32"/>
          <w:szCs w:val="32"/>
        </w:rPr>
        <w:t>一）提高政治站位，加强组织领导</w:t>
      </w:r>
    </w:p>
    <w:p>
      <w:pPr>
        <w:pStyle w:val="5"/>
        <w:keepNext w:val="0"/>
        <w:keepLines w:val="0"/>
        <w:pageBreakBefore w:val="0"/>
        <w:widowControl w:val="0"/>
        <w:shd w:val="clear" w:color="auto" w:fill="auto"/>
        <w:tabs>
          <w:tab w:val="left" w:pos="1494"/>
        </w:tabs>
        <w:kinsoku/>
        <w:wordWrap/>
        <w:overflowPunct/>
        <w:topLinePunct w:val="0"/>
        <w:autoSpaceDE/>
        <w:autoSpaceDN/>
        <w:bidi w:val="0"/>
        <w:adjustRightInd/>
        <w:snapToGrid/>
        <w:spacing w:before="0" w:after="0" w:line="600" w:lineRule="exact"/>
        <w:ind w:left="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各</w:t>
      </w:r>
      <w:r>
        <w:rPr>
          <w:rFonts w:hint="eastAsia" w:ascii="仿宋_GB2312" w:hAnsi="仿宋_GB2312" w:eastAsia="仿宋_GB2312" w:cs="仿宋_GB2312"/>
          <w:color w:val="000000"/>
          <w:spacing w:val="0"/>
          <w:w w:val="100"/>
          <w:position w:val="0"/>
          <w:sz w:val="32"/>
          <w:szCs w:val="32"/>
          <w:lang w:eastAsia="zh-CN"/>
        </w:rPr>
        <w:t>股室、各企业</w:t>
      </w:r>
      <w:r>
        <w:rPr>
          <w:rFonts w:hint="eastAsia" w:ascii="仿宋_GB2312" w:hAnsi="仿宋_GB2312" w:eastAsia="仿宋_GB2312" w:cs="仿宋_GB2312"/>
          <w:color w:val="000000"/>
          <w:spacing w:val="0"/>
          <w:w w:val="100"/>
          <w:position w:val="0"/>
          <w:sz w:val="32"/>
          <w:szCs w:val="32"/>
        </w:rPr>
        <w:t>要把做好专项整治三年行动集中攻坚作为贯彻落实习近平总书记关于安全生产重要论述和指示批示精神的重大举措，作为巩固党史教育成果、为基层为群众办实事的具体行动，进一步加强组织领导，盯紧工作任务时间节点，确保各项工作任务如期完成，细化工作目标任务，确保集中攻坚取得实效。</w:t>
      </w:r>
    </w:p>
    <w:p>
      <w:pPr>
        <w:pStyle w:val="5"/>
        <w:keepNext w:val="0"/>
        <w:keepLines w:val="0"/>
        <w:pageBreakBefore w:val="0"/>
        <w:widowControl w:val="0"/>
        <w:numPr>
          <w:ilvl w:val="0"/>
          <w:numId w:val="0"/>
        </w:numPr>
        <w:shd w:val="clear" w:color="auto" w:fill="auto"/>
        <w:tabs>
          <w:tab w:val="left" w:pos="1494"/>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color w:val="000000"/>
          <w:spacing w:val="0"/>
          <w:w w:val="100"/>
          <w:position w:val="0"/>
          <w:sz w:val="32"/>
          <w:szCs w:val="32"/>
          <w:lang w:eastAsia="zh-CN"/>
        </w:rPr>
        <w:t>（二）</w:t>
      </w:r>
      <w:r>
        <w:rPr>
          <w:rFonts w:hint="eastAsia" w:ascii="楷体_GB2312" w:hAnsi="楷体_GB2312" w:eastAsia="楷体_GB2312" w:cs="楷体_GB2312"/>
          <w:b/>
          <w:bCs/>
          <w:color w:val="000000"/>
          <w:spacing w:val="0"/>
          <w:w w:val="100"/>
          <w:position w:val="0"/>
          <w:sz w:val="32"/>
          <w:szCs w:val="32"/>
        </w:rPr>
        <w:t>紧盯重点问题，排查风险隐患</w:t>
      </w:r>
    </w:p>
    <w:p>
      <w:pPr>
        <w:pStyle w:val="5"/>
        <w:keepNext w:val="0"/>
        <w:keepLines w:val="0"/>
        <w:pageBreakBefore w:val="0"/>
        <w:widowControl w:val="0"/>
        <w:numPr>
          <w:ilvl w:val="0"/>
          <w:numId w:val="0"/>
        </w:numPr>
        <w:shd w:val="clear" w:color="auto" w:fill="auto"/>
        <w:tabs>
          <w:tab w:val="left" w:pos="1494"/>
        </w:tabs>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pacing w:val="0"/>
          <w:w w:val="100"/>
          <w:position w:val="0"/>
          <w:sz w:val="32"/>
          <w:szCs w:val="32"/>
        </w:rPr>
        <w:t>各</w:t>
      </w:r>
      <w:r>
        <w:rPr>
          <w:rFonts w:hint="eastAsia" w:ascii="仿宋_GB2312" w:hAnsi="仿宋_GB2312" w:eastAsia="仿宋_GB2312" w:cs="仿宋_GB2312"/>
          <w:color w:val="000000"/>
          <w:spacing w:val="0"/>
          <w:w w:val="100"/>
          <w:position w:val="0"/>
          <w:sz w:val="32"/>
          <w:szCs w:val="32"/>
          <w:lang w:eastAsia="zh-CN"/>
        </w:rPr>
        <w:t>股室、各企业</w:t>
      </w:r>
      <w:r>
        <w:rPr>
          <w:rFonts w:hint="eastAsia" w:ascii="仿宋_GB2312" w:hAnsi="仿宋_GB2312" w:eastAsia="仿宋_GB2312" w:cs="仿宋_GB2312"/>
          <w:color w:val="000000"/>
          <w:spacing w:val="0"/>
          <w:w w:val="100"/>
          <w:position w:val="0"/>
          <w:sz w:val="32"/>
          <w:szCs w:val="32"/>
        </w:rPr>
        <w:t>要深刻汲取国内外重大及以上事故和各类典型事故教训，举一反三，制定防范措施；认真研究分析研判制约本地区住建领域安全生产工作的重点问题,坚持</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从源头防范、从系统上治理、从根本上解决。在深入排查整治存</w:t>
      </w:r>
      <w:r>
        <w:rPr>
          <w:rFonts w:hint="eastAsia" w:ascii="仿宋_GB2312" w:hAnsi="仿宋_GB2312" w:eastAsia="仿宋_GB2312" w:cs="仿宋_GB2312"/>
          <w:color w:val="000000" w:themeColor="text1"/>
          <w:spacing w:val="0"/>
          <w:w w:val="100"/>
          <w:position w:val="0"/>
          <w:sz w:val="32"/>
          <w:szCs w:val="32"/>
          <w:lang w:eastAsia="zh-CN"/>
          <w14:textFill>
            <w14:solidFill>
              <w14:schemeClr w14:val="tx1"/>
            </w14:solidFill>
          </w14:textFill>
        </w:rPr>
        <w:t>量</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隐患和增量隐患上下功夫，管控重大风险，整治重大隐患, 解决重点问题。</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楷体_GB2312" w:hAnsi="楷体_GB2312" w:eastAsia="楷体_GB2312" w:cs="楷体_GB2312"/>
          <w:b/>
          <w:bCs/>
          <w:color w:val="000000"/>
          <w:spacing w:val="0"/>
          <w:w w:val="100"/>
          <w:position w:val="0"/>
          <w:sz w:val="32"/>
          <w:szCs w:val="32"/>
        </w:rPr>
      </w:pPr>
      <w:r>
        <w:rPr>
          <w:rFonts w:hint="eastAsia" w:ascii="楷体_GB2312" w:hAnsi="楷体_GB2312" w:eastAsia="楷体_GB2312" w:cs="楷体_GB2312"/>
          <w:b/>
          <w:bCs/>
          <w:color w:val="000000"/>
          <w:spacing w:val="0"/>
          <w:w w:val="100"/>
          <w:position w:val="0"/>
          <w:sz w:val="32"/>
          <w:szCs w:val="32"/>
          <w:lang w:eastAsia="zh-CN"/>
        </w:rPr>
        <w:t>（三）</w:t>
      </w:r>
      <w:r>
        <w:rPr>
          <w:rFonts w:hint="eastAsia" w:ascii="楷体_GB2312" w:hAnsi="楷体_GB2312" w:eastAsia="楷体_GB2312" w:cs="楷体_GB2312"/>
          <w:b/>
          <w:bCs/>
          <w:color w:val="000000"/>
          <w:spacing w:val="0"/>
          <w:w w:val="100"/>
          <w:position w:val="0"/>
          <w:sz w:val="32"/>
          <w:szCs w:val="32"/>
        </w:rPr>
        <w:t>加强督促指导，严肃问责问效</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pPr>
      <w:r>
        <w:rPr>
          <w:rFonts w:hint="eastAsia" w:ascii="仿宋_GB2312" w:hAnsi="仿宋_GB2312" w:eastAsia="仿宋_GB2312" w:cs="仿宋_GB2312"/>
          <w:color w:val="000000"/>
          <w:spacing w:val="0"/>
          <w:w w:val="100"/>
          <w:position w:val="0"/>
          <w:sz w:val="32"/>
          <w:szCs w:val="32"/>
        </w:rPr>
        <w:t>各</w:t>
      </w:r>
      <w:r>
        <w:rPr>
          <w:rFonts w:hint="eastAsia" w:ascii="仿宋_GB2312" w:hAnsi="仿宋_GB2312" w:eastAsia="仿宋_GB2312" w:cs="仿宋_GB2312"/>
          <w:color w:val="000000"/>
          <w:spacing w:val="0"/>
          <w:w w:val="100"/>
          <w:position w:val="0"/>
          <w:sz w:val="32"/>
          <w:szCs w:val="32"/>
          <w:lang w:eastAsia="zh-CN"/>
        </w:rPr>
        <w:t>相关股室</w:t>
      </w:r>
      <w:r>
        <w:rPr>
          <w:rFonts w:hint="eastAsia" w:ascii="仿宋_GB2312" w:hAnsi="仿宋_GB2312" w:eastAsia="仿宋_GB2312" w:cs="仿宋_GB2312"/>
          <w:color w:val="000000"/>
          <w:spacing w:val="0"/>
          <w:w w:val="100"/>
          <w:position w:val="0"/>
          <w:sz w:val="32"/>
          <w:szCs w:val="32"/>
        </w:rPr>
        <w:t>要加强对建筑攻坚重点工作开展情况的督导检查</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 xml:space="preserve">对整治不力、责任不落实、逾期未完成目标任务的, 依法依规严肃问责，坚决防止隐患整治不到位演变为事故。要将三年行动集中攻坚纳入安全生产和消防工作考核内容, </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加强对本级住建部门的目标责任考核，强化本级住建部门和参建主体安全生产责任落实，推动三年行动集中攻坚深入开展。</w:t>
      </w:r>
    </w:p>
    <w:p>
      <w:pPr>
        <w:pageBreakBefore w:val="0"/>
        <w:widowControl w:val="0"/>
        <w:kinsoku/>
        <w:wordWrap/>
        <w:overflowPunct/>
        <w:topLinePunct w:val="0"/>
        <w:autoSpaceDE/>
        <w:autoSpaceDN/>
        <w:bidi w:val="0"/>
        <w:adjustRightInd/>
        <w:snapToGrid/>
        <w:spacing w:before="0" w:after="0" w:line="600" w:lineRule="exact"/>
        <w:ind w:right="0" w:rightChars="0"/>
        <w:textAlignment w:val="auto"/>
      </w:pPr>
    </w:p>
    <w:p>
      <w:pPr/>
    </w:p>
    <w:sectPr>
      <w:footnotePr>
        <w:numFmt w:val="decimal"/>
      </w:footnotePr>
      <w:pgSz w:w="11900" w:h="16840"/>
      <w:pgMar w:top="1440" w:right="2075" w:bottom="1440" w:left="2047" w:header="13983" w:footer="1485"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3399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Heading #1|1"/>
    <w:basedOn w:val="1"/>
    <w:qFormat/>
    <w:uiPriority w:val="0"/>
    <w:pPr>
      <w:widowControl w:val="0"/>
      <w:shd w:val="clear" w:color="auto" w:fill="auto"/>
      <w:spacing w:after="460" w:line="525"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5">
    <w:name w:val="Body text|1"/>
    <w:basedOn w:val="1"/>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2021-08-24T00:11:48Z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