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长治市上党区常兴园B区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建设项目的批前公示</w:t>
      </w:r>
    </w:p>
    <w:p>
      <w:pPr>
        <w:widowControl/>
        <w:spacing w:line="6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长治市上党区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常兴园B区</w:t>
      </w:r>
      <w:r>
        <w:rPr>
          <w:rFonts w:hint="eastAsia" w:ascii="仿宋" w:hAnsi="仿宋" w:eastAsia="仿宋" w:cs="仿宋"/>
          <w:sz w:val="32"/>
          <w:szCs w:val="32"/>
        </w:rPr>
        <w:t>项目</w:t>
      </w:r>
    </w:p>
    <w:p>
      <w:pPr>
        <w:numPr>
          <w:ilvl w:val="0"/>
          <w:numId w:val="0"/>
        </w:numPr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二、公示时间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日-202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日</w:t>
      </w:r>
    </w:p>
    <w:p>
      <w:pPr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三、公示期间我局将有工作人员受理咨询，请广大市民在公示期间提出合理的意见和建议。 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四、联系电话：0355-8089356 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特此公告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区位：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长治市上党区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常兴园B区</w:t>
      </w:r>
      <w:r>
        <w:rPr>
          <w:rFonts w:hint="eastAsia" w:ascii="仿宋" w:hAnsi="仿宋" w:eastAsia="仿宋" w:cs="仿宋"/>
          <w:sz w:val="32"/>
          <w:szCs w:val="32"/>
        </w:rPr>
        <w:t>项目位于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上党区南沟村南，光明路东新公交汽车站对面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项目概况：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用地面积8744.53㎡（合13.12亩），其中净用地面积7766.47㎡（合11.65亩），拟建2栋15层高层住宅楼及1层沿街商铺。规划总建筑面积24159.33㎡，地上建筑面积20191.36㎡，其中住宅面积19795.40㎡，商业建筑面积242.46㎡；配套建筑面积153.50㎡。地下建筑面积3967.97㎡，其中车库面积2749.62㎡，地下室面积1220.35㎡。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规划平面图及效果图：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91455" cy="7860665"/>
            <wp:effectExtent l="0" t="0" r="4445" b="6985"/>
            <wp:docPr id="6" name="图片 6" descr="4.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.2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786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067935" cy="4598670"/>
            <wp:effectExtent l="0" t="0" r="18415" b="11430"/>
            <wp:docPr id="3" name="图片 3" descr="4.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.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459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715000" cy="4286250"/>
            <wp:effectExtent l="0" t="0" r="0" b="0"/>
            <wp:docPr id="4" name="图片 4" descr="0b59f6714bdfa98b9dfcc5f2b564a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b59f6714bdfa98b9dfcc5f2b564a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22A154C-663E-4F47-ACFD-E2C671270A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637D4FE-040B-4200-9D29-0C51929E2D0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2D93F0"/>
    <w:multiLevelType w:val="singleLevel"/>
    <w:tmpl w:val="392D93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WYxOGZlODUwY2EzZTMzYTdiNzQ4NTBhZDY5NGEifQ=="/>
  </w:docVars>
  <w:rsids>
    <w:rsidRoot w:val="4FBC2536"/>
    <w:rsid w:val="00815D00"/>
    <w:rsid w:val="0E0443AC"/>
    <w:rsid w:val="0EF412FE"/>
    <w:rsid w:val="2291451E"/>
    <w:rsid w:val="2E4A2BDD"/>
    <w:rsid w:val="2EB63EAF"/>
    <w:rsid w:val="332350B4"/>
    <w:rsid w:val="404A147C"/>
    <w:rsid w:val="4FBC2536"/>
    <w:rsid w:val="654F0FED"/>
    <w:rsid w:val="6A341987"/>
    <w:rsid w:val="6B9B2EA8"/>
    <w:rsid w:val="6DD86903"/>
    <w:rsid w:val="75C15C1A"/>
    <w:rsid w:val="75D5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1"/>
    <w:next w:val="1"/>
    <w:autoRedefine/>
    <w:qFormat/>
    <w:uiPriority w:val="0"/>
    <w:pPr>
      <w:spacing w:line="360" w:lineRule="auto"/>
      <w:ind w:left="0" w:leftChars="0" w:firstLine="420" w:firstLineChars="200"/>
    </w:pPr>
    <w:rPr>
      <w:rFonts w:ascii="Times New Roman" w:hAnsi="Times New Roman" w:eastAsia="宋体"/>
      <w:spacing w:val="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2023-12-20T08:30:00Z</dcterms:created>
  <dc:creator>D^C</dc:creator>
  <cp:lastModifiedBy>Administrator</cp:lastModifiedBy>
  <dcterms:modified xsi:type="dcterms:W3CDTF">2024-04-17T07:10:21Z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42700F75D3964FA09D82F3937AB7549E_13</vt:lpwstr>
  </property>
</Properties>
</file>