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2716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长治市上党区金良源粮食收储有限公司</w:t>
      </w:r>
    </w:p>
    <w:p w14:paraId="0641248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上党区粮食储备库建设项目（宗地编号2024-33）建设用地规划许可公示</w:t>
      </w:r>
    </w:p>
    <w:p w14:paraId="3AF3B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：长治市上党区金良源粮食收储有限公司</w:t>
      </w:r>
    </w:p>
    <w:p w14:paraId="3179E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建设位置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：长治市上党区东和乡辛呈村、曹家沟西侧</w:t>
      </w:r>
    </w:p>
    <w:p w14:paraId="32A22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用地面积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：9273.16㎡</w:t>
      </w:r>
    </w:p>
    <w:p w14:paraId="3C3D5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公示时间：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2025年4月2日-至规划条件核实结束</w:t>
      </w:r>
    </w:p>
    <w:p w14:paraId="541F5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许可证件如下：</w:t>
      </w:r>
    </w:p>
    <w:p w14:paraId="40FA00A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3891280" cy="2440305"/>
            <wp:effectExtent l="0" t="0" r="13970" b="17145"/>
            <wp:docPr id="1" name="图片 1" descr="9948ff5571f3798df6521a4ca15f9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948ff5571f3798df6521a4ca15f9a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1280" cy="24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F17C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084955" cy="2715260"/>
            <wp:effectExtent l="0" t="0" r="10795" b="8890"/>
            <wp:docPr id="2" name="图片 2" descr="5fff613a6f46fc8a7886c95f72d7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ff613a6f46fc8a7886c95f72d791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271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78066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长治市上党区自然资源局</w:t>
      </w:r>
    </w:p>
    <w:p w14:paraId="6A510781">
      <w:pPr>
        <w:jc w:val="center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2025年4月2日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04690"/>
    <w:rsid w:val="371F04F7"/>
    <w:rsid w:val="3C813601"/>
    <w:rsid w:val="5D1F4940"/>
    <w:rsid w:val="5D7D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161</Characters>
  <Lines>0</Lines>
  <Paragraphs>0</Paragraphs>
  <TotalTime>0</TotalTime>
  <ScaleCrop>false</ScaleCrop>
  <LinksUpToDate>false</LinksUpToDate>
  <CharactersWithSpaces>197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2025-02-12T00:58:00Z</dcterms:created>
  <dc:creator>Administrator</dc:creator>
  <cp:lastModifiedBy>Administrator</cp:lastModifiedBy>
  <cp:lastPrinted>2025-04-11T02:53:06Z</cp:lastPrinted>
  <dcterms:modified xsi:type="dcterms:W3CDTF">2025-04-11T02:53:15Z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eyJoZGlkIjoiNGRmZTAzMWY0ZDc5MTMwZWJiZDM1ZTg2MzkzZjZjNjUifQ==</vt:lpwstr>
  </property>
  <property fmtid="{D5CDD505-2E9C-101B-9397-08002B2CF9AE}" pid="4" name="ICV">
    <vt:lpwstr>A620D9D0AC674D349222F3E0BB12AF2D_12</vt:lpwstr>
  </property>
</Properties>
</file>