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sz w:val="40"/>
          <w:szCs w:val="40"/>
        </w:rPr>
        <w:t>长治市</w:t>
      </w:r>
      <w:r>
        <w:rPr>
          <w:rFonts w:hint="eastAsia" w:asciiTheme="majorEastAsia" w:hAnsiTheme="majorEastAsia" w:eastAsiaTheme="majorEastAsia" w:cstheme="majorEastAsia"/>
          <w:sz w:val="40"/>
          <w:szCs w:val="40"/>
          <w:lang w:eastAsia="zh-CN"/>
        </w:rPr>
        <w:t>上党区特殊教育学校</w:t>
      </w:r>
      <w:r>
        <w:rPr>
          <w:rFonts w:hint="eastAsia" w:asciiTheme="majorEastAsia" w:hAnsiTheme="majorEastAsia" w:eastAsiaTheme="majorEastAsia" w:cstheme="majorEastAsia"/>
          <w:sz w:val="40"/>
          <w:szCs w:val="40"/>
        </w:rPr>
        <w:t>信息公开目录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1、基本信息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学校全称： 长治市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上党区特殊教育学校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详细地址：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上党区韩店街道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东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苗村城投供热公司西侧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邮 编： 04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71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联 系 电 话： 0355-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8087989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　　上级主管部门：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长治市上党区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教育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单 位 性 质： 全额事业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2、学校领导班子信息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姓名：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徐庆祥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性别： 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学历： 大学本科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职务：党支部书记兼校长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职称：中小学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二级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教师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工作分工： 全面负责学校党建和校务工作。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姓名：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刘强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性别： 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学历： 大学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本科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职务：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工会主席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职称：中小学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级教师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工作分工：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负责学校工会工作，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协助校长分管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后勤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管理工作。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姓名：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李伟方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　　性别：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学历： 大学本科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职务：党支部副书记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兼后勤主任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职称：中小学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级教师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工作分工：协助党支部书记、校长分管党建及党风廉政建设、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及后勤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管理工作。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3、学校内设机构设置信息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机构名称： 行政办公室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办公电话： 0355-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8087989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办公地址：办公楼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主要职责：认真贯彻执行党和政府的有关方针、政策及上级部门的指示、决定，维护学校各方面的正常秩序。负责日常行政管理、人事管理、法治建设及其他工作任务。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机构名称：党务办公室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办公地址：办公楼三楼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主要职责：负责处理学校党务工作的日常事务，协调有关部门完成共同承担的全局性工作任务。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机构名称：教务处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办公地址：办公楼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主要职责：负责学校教学工作计划的制定与落实，负责招生、报名、体检、面试、入学、学籍等工作，编制各班总课程表，任课教师调配工作，安排组织期末各学科的评估工作。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机构名称：政教处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办公地址：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办公楼三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主要职责：负责学校班主任管理，抓好学生的思想政治教育及组织管理工作。协同校团委做好学生会工作、学生社会实践活动、学生社团等工作，负责组织管理学校环境卫生。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机构名称：教研室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办公地址：办公楼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主要职责：在校长领导下，负责制定和实施学校教研工作计划的。负责组织安排教师参加各级各类公开课、研究课、优质课、示范课及各种培训、赛教活动。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机构名称：总务处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办公地址：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教学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楼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楼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主要职责：协助校长做好学校后勤保障和服务工作。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机构名称：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综治办公室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办公地址：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办公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楼三楼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主要职责：全面负责学校安全保卫工作，实时开展治安、消防、交通、防溺水等校园安全教育活动，做好学校“三化”、“三建设”工作。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的教育与指导工作，负责联系各类企业，完成校外学生的培训、实习和就业工作。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 机构名称：团委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办公地址：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办公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楼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主要职责：负责组织发展新团、队员，做好团、队员的入团、入队活动及团员的建档工作。定期组织开展学生社会实践活动、青年志愿者活动，开展争创优秀团支部、优秀团干部和优秀团员的活动，协助学校搞好宣传工作，积极倡导和组织学生开展有益于身心健康的各种文体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机构名称：工会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办公地址：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办公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楼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主要职责：工会在维护国家整体利益的同时，其主要职责是代表和维护职工的合法权益，组织和教育职工依法行使民主权利，参与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学校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管理。认真落实党对工会工作的各项方针、政策。负责召开每学期的教职工代表大会，认真审议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学校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提出的主要工作方案及实施办法，并监督实施。收集教职工的意见、建议，保护教师的民主参政议政权益。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0" w:firstLineChars="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学校教师基本情况信息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教师总人数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人，其中女性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人，男性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人。各级职称人数：高级职称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人，中级职称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人，初级职称为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省级以上主要成果及荣誉称号：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王璐</w:t>
      </w:r>
      <w:r>
        <w:rPr>
          <w:rFonts w:hint="eastAsia"/>
          <w:sz w:val="28"/>
          <w:szCs w:val="28"/>
        </w:rPr>
        <w:t>：在</w:t>
      </w:r>
      <w:r>
        <w:rPr>
          <w:rFonts w:hint="eastAsia"/>
          <w:sz w:val="28"/>
          <w:szCs w:val="28"/>
          <w:lang w:val="en-US" w:eastAsia="zh-CN"/>
        </w:rPr>
        <w:t>山西省教育科学研究院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  <w:lang w:val="en-US" w:eastAsia="zh-CN"/>
        </w:rPr>
        <w:t>落实新课标，用好新教材，构建新课堂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val="en-US" w:eastAsia="zh-CN"/>
        </w:rPr>
        <w:t>教研活动</w:t>
      </w:r>
      <w:r>
        <w:rPr>
          <w:rFonts w:hint="eastAsia"/>
          <w:sz w:val="28"/>
          <w:szCs w:val="28"/>
        </w:rPr>
        <w:t>中，</w:t>
      </w:r>
      <w:r>
        <w:rPr>
          <w:rFonts w:hint="eastAsia"/>
          <w:sz w:val="28"/>
          <w:szCs w:val="28"/>
          <w:lang w:val="en-US" w:eastAsia="zh-CN"/>
        </w:rPr>
        <w:t>作课唱游与律动《小小的船》</w:t>
      </w:r>
      <w:r>
        <w:rPr>
          <w:rFonts w:hint="eastAsia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5、学校介绍：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上党区特殊教育学校成立于2008年9月，是我县唯一一所集视障、听障、智障三类残疾学生接受义务教育的九年一贯制学校，承担着在校三类残疾少年儿童的教育康复训练工作，以及全县残疾少年儿童随班就读教育教学的辐射和指导工作，是我县义务教育的重要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学校占地5000平方米，建筑面积约2000平方米，设施齐备，教学及教学辅助用房齐全，目前有功能室11个，分别是微机室、律动室、图书阅览室、体育康复训练室、心理辅导室、手工室、美术室、多元融合室、蒙氏教室、卫生保健室、自闭症个训室。设施设备的完善，为特殊教育的实施提供了坚实的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学校现有学生74名，分设启智1班、启智2班、启智3班、启智4班、启智5班、启智6班、启智7班，七个教学班，组织教育教学，学校现有专任教师23名，其中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特教专业教师3名，1名省级骨干教师，1名市级骨干教师，三名省级特教教学能手，优良的师资队伍是提升特殊教育质量的有力保证。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校以来，学校在各种活动中取得了优异成绩，多次受到上级表彰，2011年3月，上党区教育科技局、上党区教育工会组织庆“三八”女工才艺表演中，我校获得铜奖；2013年10月获“山西省特殊教育特色学校建设先进单位”；2014年至2017年，连续三年在长治县教科局组织的“第四届中华经典诵读及校园歌曲大赛”中获优秀奖；2019年3月，上党区教育科技局、上党区教育工会组织庆“三八”女工才艺表演中，我校获得三等奖奖；2019年9月在长治市残疾人运动会中，我校获得足球比赛第二名，同时获得体育道德风尚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上党区特校沐浴着新世纪的阳光，在各级领导的亲切关怀下，在各界人士的倾力支持和帮助下，全体特校人团结奋进，乐于奉献，勤奋工作，正阔步走向更加美好的未来！</w:t>
      </w:r>
    </w:p>
    <w:p>
      <w:pPr>
        <w:pStyle w:val="2"/>
        <w:rPr>
          <w:rFonts w:hint="eastAsia"/>
        </w:rPr>
      </w:pPr>
    </w:p>
    <w:sectPr>
      <w:footerReference r:id="rId3" w:type="default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5E066A"/>
    <w:multiLevelType w:val="singleLevel"/>
    <w:tmpl w:val="DD5E066A"/>
    <w:lvl w:ilvl="0" w:tentative="0">
      <w:start w:val="4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ZDJmZWZkNjhlYWI4NTA2YzFiZDNiNTI4OWVmNDUifQ=="/>
  </w:docVars>
  <w:rsids>
    <w:rsidRoot w:val="00000000"/>
    <w:rsid w:val="05EB3703"/>
    <w:rsid w:val="122E5DFF"/>
    <w:rsid w:val="29821328"/>
    <w:rsid w:val="2D994876"/>
    <w:rsid w:val="32C46045"/>
    <w:rsid w:val="40671DBE"/>
    <w:rsid w:val="49F36D24"/>
    <w:rsid w:val="4FC850E6"/>
    <w:rsid w:val="67113EC3"/>
    <w:rsid w:val="6E1F7F9E"/>
    <w:rsid w:val="734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2047</Words>
  <Characters>2112</Characters>
  <Lines>0</Lines>
  <Paragraphs>0</Paragraphs>
  <TotalTime>1</TotalTime>
  <ScaleCrop>false</ScaleCrop>
  <LinksUpToDate>false</LinksUpToDate>
  <CharactersWithSpaces>2248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2020-11-30T06:57:00Z</dcterms:created>
  <dc:creator>Administrator</dc:creator>
  <cp:lastModifiedBy>景帅楠</cp:lastModifiedBy>
  <cp:lastPrinted>2023-05-31T03:28:00Z</cp:lastPrinted>
  <dcterms:modified xsi:type="dcterms:W3CDTF">2023-05-31T03:33:03Z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97548A037C51418FB1F8ECA8073FEFDE_13</vt:lpwstr>
  </property>
</Properties>
</file>