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3C9" w:rsidRPr="001303C9" w:rsidRDefault="001303C9" w:rsidP="001303C9">
      <w:pPr>
        <w:rPr>
          <w:rFonts w:ascii="仿宋" w:eastAsia="仿宋" w:hAnsi="仿宋" w:cs="仿宋"/>
          <w:b/>
          <w:bCs/>
          <w:sz w:val="32"/>
          <w:szCs w:val="32"/>
        </w:rPr>
      </w:pPr>
    </w:p>
    <w:p w:rsidR="001303C9" w:rsidRPr="001303C9" w:rsidRDefault="001303C9" w:rsidP="001303C9">
      <w:pPr>
        <w:rPr>
          <w:rFonts w:ascii="仿宋" w:eastAsia="仿宋" w:hAnsi="仿宋" w:cs="仿宋"/>
          <w:b/>
          <w:bCs/>
          <w:sz w:val="32"/>
          <w:szCs w:val="32"/>
        </w:rPr>
      </w:pPr>
      <w:r w:rsidRPr="001303C9">
        <w:rPr>
          <w:rFonts w:ascii="仿宋" w:eastAsia="仿宋" w:hAnsi="仿宋" w:cs="仿宋" w:hint="eastAsia"/>
          <w:b/>
          <w:bCs/>
          <w:sz w:val="32"/>
          <w:szCs w:val="32"/>
        </w:rPr>
        <w:t>附件3：</w:t>
      </w:r>
    </w:p>
    <w:p w:rsidR="001303C9" w:rsidRPr="001303C9" w:rsidRDefault="001303C9" w:rsidP="001303C9">
      <w:pPr>
        <w:jc w:val="center"/>
        <w:rPr>
          <w:rFonts w:ascii="宋体" w:eastAsia="宋体" w:hAnsi="宋体" w:cs="宋体"/>
          <w:b/>
          <w:bCs/>
          <w:sz w:val="36"/>
          <w:szCs w:val="36"/>
        </w:rPr>
      </w:pPr>
      <w:r w:rsidRPr="001303C9">
        <w:rPr>
          <w:rFonts w:ascii="宋体" w:eastAsia="宋体" w:hAnsi="宋体" w:cs="宋体" w:hint="eastAsia"/>
          <w:b/>
          <w:bCs/>
          <w:sz w:val="36"/>
          <w:szCs w:val="36"/>
        </w:rPr>
        <w:t>长治市上党区郝家庄学区</w:t>
      </w:r>
    </w:p>
    <w:p w:rsidR="00971D3B" w:rsidRDefault="00971D3B" w:rsidP="00971D3B">
      <w:pPr>
        <w:spacing w:line="520" w:lineRule="exact"/>
        <w:jc w:val="center"/>
        <w:rPr>
          <w:rFonts w:ascii="宋体" w:eastAsia="宋体" w:hAnsi="宋体" w:cs="宋体" w:hint="eastAsia"/>
          <w:b/>
          <w:bCs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sz w:val="36"/>
          <w:szCs w:val="36"/>
        </w:rPr>
        <w:t>202</w:t>
      </w:r>
      <w:r>
        <w:rPr>
          <w:rFonts w:ascii="宋体" w:hAnsi="宋体" w:cs="宋体" w:hint="eastAsia"/>
          <w:b/>
          <w:bCs/>
          <w:sz w:val="36"/>
          <w:szCs w:val="36"/>
        </w:rPr>
        <w:t>1</w:t>
      </w:r>
      <w:r>
        <w:rPr>
          <w:rFonts w:ascii="宋体" w:eastAsia="宋体" w:hAnsi="宋体" w:cs="宋体" w:hint="eastAsia"/>
          <w:b/>
          <w:bCs/>
          <w:sz w:val="36"/>
          <w:szCs w:val="36"/>
        </w:rPr>
        <w:t>年度部门决算报表情况说明</w:t>
      </w:r>
    </w:p>
    <w:p w:rsidR="001303C9" w:rsidRPr="001303C9" w:rsidRDefault="001303C9" w:rsidP="001303C9">
      <w:pPr>
        <w:spacing w:line="520" w:lineRule="exact"/>
        <w:ind w:firstLine="645"/>
        <w:rPr>
          <w:rFonts w:ascii="仿宋" w:eastAsia="仿宋" w:hAnsi="仿宋" w:cs="仿宋"/>
          <w:b/>
          <w:bCs/>
          <w:sz w:val="32"/>
          <w:szCs w:val="32"/>
        </w:rPr>
      </w:pPr>
      <w:r w:rsidRPr="001303C9">
        <w:rPr>
          <w:rFonts w:ascii="仿宋" w:eastAsia="仿宋" w:hAnsi="仿宋" w:cs="仿宋" w:hint="eastAsia"/>
          <w:b/>
          <w:bCs/>
          <w:sz w:val="32"/>
          <w:szCs w:val="32"/>
        </w:rPr>
        <w:t>第一部分　概况</w:t>
      </w:r>
    </w:p>
    <w:p w:rsidR="001303C9" w:rsidRPr="001303C9" w:rsidRDefault="001303C9" w:rsidP="001303C9">
      <w:pPr>
        <w:spacing w:line="520" w:lineRule="exact"/>
        <w:ind w:firstLine="645"/>
        <w:rPr>
          <w:rFonts w:ascii="仿宋" w:eastAsia="仿宋" w:hAnsi="仿宋" w:cs="仿宋"/>
          <w:sz w:val="32"/>
          <w:szCs w:val="32"/>
        </w:rPr>
      </w:pPr>
      <w:r w:rsidRPr="001303C9">
        <w:rPr>
          <w:rFonts w:ascii="仿宋" w:eastAsia="仿宋" w:hAnsi="仿宋" w:cs="仿宋" w:hint="eastAsia"/>
          <w:sz w:val="32"/>
          <w:szCs w:val="32"/>
        </w:rPr>
        <w:t>一、部门主要职责、机构设置情况</w:t>
      </w:r>
    </w:p>
    <w:p w:rsidR="001303C9" w:rsidRPr="001303C9" w:rsidRDefault="001303C9" w:rsidP="001303C9">
      <w:pPr>
        <w:spacing w:line="520" w:lineRule="exact"/>
        <w:ind w:firstLine="645"/>
        <w:rPr>
          <w:rFonts w:ascii="仿宋" w:eastAsia="仿宋" w:hAnsi="仿宋" w:cs="仿宋"/>
          <w:sz w:val="32"/>
          <w:szCs w:val="32"/>
        </w:rPr>
      </w:pPr>
      <w:r w:rsidRPr="001303C9">
        <w:rPr>
          <w:rFonts w:ascii="仿宋" w:eastAsia="仿宋" w:hAnsi="仿宋" w:cs="仿宋" w:hint="eastAsia"/>
          <w:sz w:val="32"/>
          <w:szCs w:val="32"/>
        </w:rPr>
        <w:t>（一）部门主要职责：本单位的职能是普及小学义务教育，协助当地政府搞好成职教工作，普及幼儿学前三年教育，为当地培养全面发展的新世纪的合格人才。</w:t>
      </w:r>
    </w:p>
    <w:p w:rsidR="001D0A71" w:rsidRDefault="001303C9" w:rsidP="001303C9">
      <w:pPr>
        <w:spacing w:line="520" w:lineRule="exact"/>
        <w:ind w:firstLine="645"/>
        <w:rPr>
          <w:rFonts w:ascii="仿宋" w:eastAsia="仿宋" w:hAnsi="仿宋" w:cs="仿宋"/>
          <w:sz w:val="32"/>
          <w:szCs w:val="32"/>
        </w:rPr>
      </w:pPr>
      <w:r w:rsidRPr="001303C9">
        <w:rPr>
          <w:rFonts w:ascii="仿宋" w:eastAsia="仿宋" w:hAnsi="仿宋" w:cs="仿宋" w:hint="eastAsia"/>
          <w:sz w:val="32"/>
          <w:szCs w:val="32"/>
        </w:rPr>
        <w:t>（二）机构设置：</w:t>
      </w:r>
    </w:p>
    <w:p w:rsidR="001303C9" w:rsidRPr="001303C9" w:rsidRDefault="001D0A71" w:rsidP="001303C9">
      <w:pPr>
        <w:spacing w:line="520" w:lineRule="exact"/>
        <w:ind w:firstLine="645"/>
        <w:rPr>
          <w:rFonts w:ascii="仿宋" w:eastAsia="仿宋" w:hAnsi="仿宋" w:cs="仿宋"/>
          <w:sz w:val="32"/>
          <w:szCs w:val="32"/>
        </w:rPr>
      </w:pPr>
      <w:r w:rsidRPr="001303C9">
        <w:rPr>
          <w:rFonts w:ascii="仿宋" w:eastAsia="仿宋" w:hAnsi="仿宋" w:cs="仿宋" w:hint="eastAsia"/>
          <w:sz w:val="32"/>
          <w:szCs w:val="32"/>
        </w:rPr>
        <w:t xml:space="preserve"> </w:t>
      </w:r>
      <w:r w:rsidR="001303C9" w:rsidRPr="001303C9">
        <w:rPr>
          <w:rFonts w:ascii="仿宋" w:eastAsia="仿宋" w:hAnsi="仿宋" w:cs="仿宋" w:hint="eastAsia"/>
          <w:sz w:val="32"/>
          <w:szCs w:val="32"/>
        </w:rPr>
        <w:t>1.科室设置情况：</w:t>
      </w:r>
      <w:r w:rsidRPr="001D0A71">
        <w:rPr>
          <w:rFonts w:ascii="仿宋" w:eastAsia="仿宋" w:hAnsi="仿宋" w:cs="仿宋" w:hint="eastAsia"/>
          <w:sz w:val="32"/>
          <w:szCs w:val="32"/>
        </w:rPr>
        <w:t>本单位是长治市上党区教育局管辖下的校级单位，所辖6所小学、7所单办幼儿园、1所附属幼儿园，</w:t>
      </w:r>
      <w:r w:rsidR="00920B9C">
        <w:rPr>
          <w:rFonts w:ascii="仿宋" w:eastAsia="仿宋" w:hAnsi="仿宋" w:cs="仿宋" w:hint="eastAsia"/>
          <w:sz w:val="32"/>
          <w:szCs w:val="32"/>
        </w:rPr>
        <w:t>952</w:t>
      </w:r>
      <w:r w:rsidRPr="001D0A71">
        <w:rPr>
          <w:rFonts w:ascii="仿宋" w:eastAsia="仿宋" w:hAnsi="仿宋" w:cs="仿宋" w:hint="eastAsia"/>
          <w:sz w:val="32"/>
          <w:szCs w:val="32"/>
        </w:rPr>
        <w:t>名小学生，</w:t>
      </w:r>
      <w:r w:rsidR="00920B9C">
        <w:rPr>
          <w:rFonts w:ascii="仿宋" w:eastAsia="仿宋" w:hAnsi="仿宋" w:cs="仿宋" w:hint="eastAsia"/>
          <w:sz w:val="32"/>
          <w:szCs w:val="32"/>
        </w:rPr>
        <w:t>357</w:t>
      </w:r>
      <w:r w:rsidRPr="001D0A71">
        <w:rPr>
          <w:rFonts w:ascii="仿宋" w:eastAsia="仿宋" w:hAnsi="仿宋" w:cs="仿宋" w:hint="eastAsia"/>
          <w:sz w:val="32"/>
          <w:szCs w:val="32"/>
        </w:rPr>
        <w:t>名幼儿。</w:t>
      </w:r>
    </w:p>
    <w:p w:rsidR="001303C9" w:rsidRPr="001303C9" w:rsidRDefault="001303C9" w:rsidP="001303C9">
      <w:pPr>
        <w:spacing w:line="520" w:lineRule="exact"/>
        <w:ind w:firstLine="645"/>
        <w:rPr>
          <w:rFonts w:ascii="仿宋" w:eastAsia="仿宋" w:hAnsi="仿宋" w:cs="仿宋"/>
          <w:sz w:val="32"/>
          <w:szCs w:val="32"/>
        </w:rPr>
      </w:pPr>
      <w:r w:rsidRPr="001303C9">
        <w:rPr>
          <w:rFonts w:ascii="仿宋" w:eastAsia="仿宋" w:hAnsi="仿宋" w:cs="仿宋" w:hint="eastAsia"/>
          <w:sz w:val="32"/>
          <w:szCs w:val="32"/>
        </w:rPr>
        <w:t>2.人员编制情况：</w:t>
      </w:r>
      <w:r w:rsidR="001D0A71" w:rsidRPr="001D0A71">
        <w:rPr>
          <w:rFonts w:ascii="仿宋" w:eastAsia="仿宋" w:hAnsi="仿宋" w:cs="仿宋" w:hint="eastAsia"/>
          <w:sz w:val="32"/>
          <w:szCs w:val="32"/>
        </w:rPr>
        <w:t>编制</w:t>
      </w:r>
      <w:r w:rsidR="00920B9C">
        <w:rPr>
          <w:rFonts w:ascii="仿宋" w:eastAsia="仿宋" w:hAnsi="仿宋" w:cs="仿宋" w:hint="eastAsia"/>
          <w:sz w:val="32"/>
          <w:szCs w:val="32"/>
        </w:rPr>
        <w:t>138</w:t>
      </w:r>
      <w:r w:rsidR="001D0A71" w:rsidRPr="001D0A71">
        <w:rPr>
          <w:rFonts w:ascii="仿宋" w:eastAsia="仿宋" w:hAnsi="仿宋" w:cs="仿宋" w:hint="eastAsia"/>
          <w:sz w:val="32"/>
          <w:szCs w:val="32"/>
        </w:rPr>
        <w:t>人，其中在职人员</w:t>
      </w:r>
      <w:r w:rsidR="00920B9C">
        <w:rPr>
          <w:rFonts w:ascii="仿宋" w:eastAsia="仿宋" w:hAnsi="仿宋" w:cs="仿宋" w:hint="eastAsia"/>
          <w:sz w:val="32"/>
          <w:szCs w:val="32"/>
        </w:rPr>
        <w:t>121</w:t>
      </w:r>
      <w:r w:rsidR="001D0A71" w:rsidRPr="001D0A71">
        <w:rPr>
          <w:rFonts w:ascii="仿宋" w:eastAsia="仿宋" w:hAnsi="仿宋" w:cs="仿宋" w:hint="eastAsia"/>
          <w:sz w:val="32"/>
          <w:szCs w:val="32"/>
        </w:rPr>
        <w:t>人。</w:t>
      </w:r>
    </w:p>
    <w:p w:rsidR="001D0A71" w:rsidRDefault="001303C9" w:rsidP="001303C9">
      <w:pPr>
        <w:numPr>
          <w:ilvl w:val="0"/>
          <w:numId w:val="1"/>
        </w:numPr>
        <w:spacing w:line="520" w:lineRule="exact"/>
        <w:ind w:firstLine="645"/>
        <w:rPr>
          <w:rFonts w:ascii="仿宋" w:eastAsia="仿宋" w:hAnsi="仿宋" w:cs="仿宋"/>
          <w:sz w:val="32"/>
          <w:szCs w:val="32"/>
        </w:rPr>
      </w:pPr>
      <w:r w:rsidRPr="001303C9">
        <w:rPr>
          <w:rFonts w:ascii="仿宋" w:eastAsia="仿宋" w:hAnsi="仿宋" w:cs="仿宋" w:hint="eastAsia"/>
          <w:sz w:val="32"/>
          <w:szCs w:val="32"/>
        </w:rPr>
        <w:t>部门决算单位构成</w:t>
      </w:r>
    </w:p>
    <w:p w:rsidR="001D0A71" w:rsidRPr="00FD3076" w:rsidRDefault="001D0A71" w:rsidP="001D0A71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FD3076">
        <w:rPr>
          <w:rFonts w:ascii="仿宋" w:eastAsia="仿宋" w:hAnsi="仿宋" w:cs="仿宋" w:hint="eastAsia"/>
          <w:sz w:val="32"/>
          <w:szCs w:val="32"/>
        </w:rPr>
        <w:t>郝家庄学区属二级独立预决算部门，部门决算报表含6所小学分别为：郝家庄中心小学、高河小学、小宋小学、</w:t>
      </w:r>
      <w:r w:rsidR="003974D3">
        <w:rPr>
          <w:rFonts w:ascii="仿宋" w:eastAsia="仿宋" w:hAnsi="仿宋" w:cs="仿宋" w:hint="eastAsia"/>
          <w:sz w:val="32"/>
          <w:szCs w:val="32"/>
        </w:rPr>
        <w:t>上</w:t>
      </w:r>
      <w:r w:rsidRPr="00FD3076">
        <w:rPr>
          <w:rFonts w:ascii="仿宋" w:eastAsia="仿宋" w:hAnsi="仿宋" w:cs="仿宋" w:hint="eastAsia"/>
          <w:sz w:val="32"/>
          <w:szCs w:val="32"/>
        </w:rPr>
        <w:t>秦小学、安城小学、王童小学；7所单办幼儿园分别为郝家庄蓓蕾幼儿园、上秦幼儿园、小宋幼儿园、圆梦幼儿园、高村幼儿园、安城幼儿园、任家庄幼儿园。附设幼儿班为王童小学附设幼儿班。</w:t>
      </w:r>
    </w:p>
    <w:p w:rsidR="001303C9" w:rsidRPr="001303C9" w:rsidRDefault="001303C9" w:rsidP="001D0A71">
      <w:pPr>
        <w:spacing w:line="52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 w:rsidRPr="001303C9">
        <w:rPr>
          <w:rFonts w:ascii="仿宋" w:eastAsia="仿宋" w:hAnsi="仿宋" w:cs="仿宋" w:hint="eastAsia"/>
          <w:b/>
          <w:bCs/>
          <w:sz w:val="32"/>
          <w:szCs w:val="32"/>
        </w:rPr>
        <w:t>第二部分　2021年度部门决算报表</w:t>
      </w:r>
      <w:bookmarkStart w:id="0" w:name="bookmark153"/>
    </w:p>
    <w:p w:rsidR="001303C9" w:rsidRPr="001303C9" w:rsidRDefault="001303C9" w:rsidP="001303C9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303C9">
        <w:rPr>
          <w:rFonts w:ascii="仿宋" w:eastAsia="仿宋" w:hAnsi="仿宋" w:cs="仿宋" w:hint="eastAsia"/>
          <w:color w:val="000000"/>
          <w:sz w:val="32"/>
          <w:szCs w:val="32"/>
        </w:rPr>
        <w:t>一</w:t>
      </w:r>
      <w:bookmarkEnd w:id="0"/>
      <w:r w:rsidRPr="001303C9">
        <w:rPr>
          <w:rFonts w:ascii="仿宋" w:eastAsia="仿宋" w:hAnsi="仿宋" w:cs="仿宋" w:hint="eastAsia"/>
          <w:color w:val="000000"/>
          <w:sz w:val="32"/>
          <w:szCs w:val="32"/>
        </w:rPr>
        <w:t>、收入支出决算总表</w:t>
      </w:r>
    </w:p>
    <w:p w:rsidR="001303C9" w:rsidRPr="001303C9" w:rsidRDefault="001303C9" w:rsidP="001303C9">
      <w:pPr>
        <w:tabs>
          <w:tab w:val="left" w:pos="1275"/>
        </w:tabs>
        <w:spacing w:line="590" w:lineRule="exact"/>
        <w:ind w:firstLine="640"/>
        <w:jc w:val="left"/>
        <w:rPr>
          <w:rFonts w:ascii="仿宋" w:eastAsia="仿宋" w:hAnsi="仿宋" w:cs="仿宋"/>
          <w:sz w:val="32"/>
          <w:szCs w:val="32"/>
          <w:lang w:val="zh-TW" w:eastAsia="zh-TW" w:bidi="zh-TW"/>
        </w:rPr>
      </w:pPr>
      <w:bookmarkStart w:id="1" w:name="bookmark154"/>
      <w:r w:rsidRPr="001303C9">
        <w:rPr>
          <w:rFonts w:ascii="仿宋" w:eastAsia="仿宋" w:hAnsi="仿宋" w:cs="仿宋" w:hint="eastAsia"/>
          <w:color w:val="000000"/>
          <w:sz w:val="32"/>
          <w:szCs w:val="32"/>
          <w:lang w:val="zh-TW" w:eastAsia="zh-TW" w:bidi="zh-TW"/>
        </w:rPr>
        <w:t>二</w:t>
      </w:r>
      <w:bookmarkEnd w:id="1"/>
      <w:r w:rsidRPr="001303C9">
        <w:rPr>
          <w:rFonts w:ascii="仿宋" w:eastAsia="仿宋" w:hAnsi="仿宋" w:cs="仿宋" w:hint="eastAsia"/>
          <w:color w:val="000000"/>
          <w:sz w:val="32"/>
          <w:szCs w:val="32"/>
          <w:lang w:val="zh-TW" w:eastAsia="zh-TW" w:bidi="zh-TW"/>
        </w:rPr>
        <w:t>、收入决算表</w:t>
      </w:r>
    </w:p>
    <w:p w:rsidR="001303C9" w:rsidRPr="001303C9" w:rsidRDefault="001303C9" w:rsidP="001303C9">
      <w:pPr>
        <w:tabs>
          <w:tab w:val="left" w:pos="1275"/>
        </w:tabs>
        <w:spacing w:line="590" w:lineRule="exact"/>
        <w:ind w:firstLine="640"/>
        <w:jc w:val="left"/>
        <w:rPr>
          <w:rFonts w:ascii="仿宋" w:eastAsia="仿宋" w:hAnsi="仿宋" w:cs="仿宋"/>
          <w:sz w:val="32"/>
          <w:szCs w:val="32"/>
          <w:lang w:val="zh-TW" w:eastAsia="zh-TW" w:bidi="zh-TW"/>
        </w:rPr>
      </w:pPr>
      <w:bookmarkStart w:id="2" w:name="bookmark155"/>
      <w:r w:rsidRPr="001303C9">
        <w:rPr>
          <w:rFonts w:ascii="仿宋" w:eastAsia="仿宋" w:hAnsi="仿宋" w:cs="仿宋" w:hint="eastAsia"/>
          <w:color w:val="000000"/>
          <w:sz w:val="32"/>
          <w:szCs w:val="32"/>
          <w:lang w:val="zh-TW" w:eastAsia="zh-TW" w:bidi="zh-TW"/>
        </w:rPr>
        <w:t>三</w:t>
      </w:r>
      <w:bookmarkEnd w:id="2"/>
      <w:r w:rsidRPr="001303C9">
        <w:rPr>
          <w:rFonts w:ascii="仿宋" w:eastAsia="仿宋" w:hAnsi="仿宋" w:cs="仿宋" w:hint="eastAsia"/>
          <w:color w:val="000000"/>
          <w:sz w:val="32"/>
          <w:szCs w:val="32"/>
          <w:lang w:val="zh-TW" w:eastAsia="zh-TW" w:bidi="zh-TW"/>
        </w:rPr>
        <w:t>、支出决算表</w:t>
      </w:r>
    </w:p>
    <w:p w:rsidR="001303C9" w:rsidRPr="001303C9" w:rsidRDefault="001303C9" w:rsidP="001303C9">
      <w:pPr>
        <w:tabs>
          <w:tab w:val="left" w:pos="1275"/>
        </w:tabs>
        <w:spacing w:line="590" w:lineRule="exact"/>
        <w:ind w:firstLine="640"/>
        <w:jc w:val="left"/>
        <w:rPr>
          <w:rFonts w:ascii="仿宋" w:eastAsia="仿宋" w:hAnsi="仿宋" w:cs="仿宋"/>
          <w:sz w:val="32"/>
          <w:szCs w:val="32"/>
          <w:lang w:val="zh-TW" w:eastAsia="zh-TW" w:bidi="zh-TW"/>
        </w:rPr>
      </w:pPr>
      <w:bookmarkStart w:id="3" w:name="bookmark156"/>
      <w:r w:rsidRPr="001303C9">
        <w:rPr>
          <w:rFonts w:ascii="仿宋" w:eastAsia="仿宋" w:hAnsi="仿宋" w:cs="仿宋" w:hint="eastAsia"/>
          <w:color w:val="000000"/>
          <w:sz w:val="32"/>
          <w:szCs w:val="32"/>
          <w:lang w:val="zh-TW" w:eastAsia="zh-TW" w:bidi="zh-TW"/>
        </w:rPr>
        <w:lastRenderedPageBreak/>
        <w:t>四</w:t>
      </w:r>
      <w:bookmarkEnd w:id="3"/>
      <w:r w:rsidRPr="001303C9">
        <w:rPr>
          <w:rFonts w:ascii="仿宋" w:eastAsia="仿宋" w:hAnsi="仿宋" w:cs="仿宋" w:hint="eastAsia"/>
          <w:color w:val="000000"/>
          <w:sz w:val="32"/>
          <w:szCs w:val="32"/>
          <w:lang w:val="zh-TW" w:eastAsia="zh-TW" w:bidi="zh-TW"/>
        </w:rPr>
        <w:t>、财政拨款收入支出决算总表</w:t>
      </w:r>
    </w:p>
    <w:p w:rsidR="001303C9" w:rsidRPr="001303C9" w:rsidRDefault="001303C9" w:rsidP="001303C9">
      <w:pPr>
        <w:tabs>
          <w:tab w:val="left" w:pos="1275"/>
        </w:tabs>
        <w:spacing w:line="590" w:lineRule="exact"/>
        <w:ind w:firstLine="640"/>
        <w:jc w:val="left"/>
        <w:rPr>
          <w:rFonts w:ascii="仿宋" w:eastAsia="仿宋" w:hAnsi="仿宋" w:cs="仿宋"/>
          <w:sz w:val="32"/>
          <w:szCs w:val="32"/>
          <w:lang w:val="zh-TW" w:eastAsia="zh-TW" w:bidi="zh-TW"/>
        </w:rPr>
      </w:pPr>
      <w:bookmarkStart w:id="4" w:name="bookmark157"/>
      <w:r w:rsidRPr="001303C9">
        <w:rPr>
          <w:rFonts w:ascii="仿宋" w:eastAsia="仿宋" w:hAnsi="仿宋" w:cs="仿宋" w:hint="eastAsia"/>
          <w:color w:val="000000"/>
          <w:sz w:val="32"/>
          <w:szCs w:val="32"/>
          <w:lang w:val="zh-TW" w:eastAsia="zh-TW" w:bidi="zh-TW"/>
        </w:rPr>
        <w:t>五</w:t>
      </w:r>
      <w:bookmarkEnd w:id="4"/>
      <w:r w:rsidRPr="001303C9">
        <w:rPr>
          <w:rFonts w:ascii="仿宋" w:eastAsia="仿宋" w:hAnsi="仿宋" w:cs="仿宋" w:hint="eastAsia"/>
          <w:color w:val="000000"/>
          <w:sz w:val="32"/>
          <w:szCs w:val="32"/>
          <w:lang w:val="zh-TW" w:eastAsia="zh-TW" w:bidi="zh-TW"/>
        </w:rPr>
        <w:t>、一般公共预算财政拨款支出决算表（一）</w:t>
      </w:r>
    </w:p>
    <w:p w:rsidR="001303C9" w:rsidRPr="001303C9" w:rsidRDefault="001303C9" w:rsidP="001303C9">
      <w:pPr>
        <w:tabs>
          <w:tab w:val="left" w:pos="1275"/>
        </w:tabs>
        <w:spacing w:line="590" w:lineRule="exact"/>
        <w:ind w:firstLine="640"/>
        <w:jc w:val="left"/>
        <w:rPr>
          <w:rFonts w:ascii="仿宋" w:eastAsia="仿宋" w:hAnsi="仿宋" w:cs="仿宋"/>
          <w:sz w:val="32"/>
          <w:szCs w:val="32"/>
          <w:lang w:val="zh-TW" w:eastAsia="zh-TW" w:bidi="zh-TW"/>
        </w:rPr>
      </w:pPr>
      <w:bookmarkStart w:id="5" w:name="bookmark158"/>
      <w:r w:rsidRPr="001303C9">
        <w:rPr>
          <w:rFonts w:ascii="仿宋" w:eastAsia="仿宋" w:hAnsi="仿宋" w:cs="仿宋" w:hint="eastAsia"/>
          <w:color w:val="000000"/>
          <w:sz w:val="32"/>
          <w:szCs w:val="32"/>
          <w:lang w:val="zh-TW" w:eastAsia="zh-TW" w:bidi="zh-TW"/>
        </w:rPr>
        <w:t>六</w:t>
      </w:r>
      <w:bookmarkEnd w:id="5"/>
      <w:r w:rsidRPr="001303C9">
        <w:rPr>
          <w:rFonts w:ascii="仿宋" w:eastAsia="仿宋" w:hAnsi="仿宋" w:cs="仿宋" w:hint="eastAsia"/>
          <w:color w:val="000000"/>
          <w:sz w:val="32"/>
          <w:szCs w:val="32"/>
          <w:lang w:val="zh-TW" w:eastAsia="zh-TW" w:bidi="zh-TW"/>
        </w:rPr>
        <w:t>、一般公共预算财政拨款支出决算表（二）</w:t>
      </w:r>
    </w:p>
    <w:p w:rsidR="001303C9" w:rsidRPr="001303C9" w:rsidRDefault="001303C9" w:rsidP="001303C9">
      <w:pPr>
        <w:tabs>
          <w:tab w:val="left" w:pos="1275"/>
        </w:tabs>
        <w:spacing w:line="590" w:lineRule="exact"/>
        <w:ind w:firstLine="640"/>
        <w:jc w:val="left"/>
        <w:rPr>
          <w:rFonts w:ascii="仿宋" w:eastAsia="仿宋" w:hAnsi="仿宋" w:cs="仿宋"/>
          <w:sz w:val="32"/>
          <w:szCs w:val="32"/>
          <w:lang w:val="zh-TW" w:eastAsia="zh-TW" w:bidi="zh-TW"/>
        </w:rPr>
      </w:pPr>
      <w:bookmarkStart w:id="6" w:name="bookmark159"/>
      <w:r w:rsidRPr="001303C9">
        <w:rPr>
          <w:rFonts w:ascii="仿宋" w:eastAsia="仿宋" w:hAnsi="仿宋" w:cs="仿宋" w:hint="eastAsia"/>
          <w:color w:val="000000"/>
          <w:sz w:val="32"/>
          <w:szCs w:val="32"/>
          <w:lang w:val="zh-TW" w:eastAsia="zh-TW" w:bidi="zh-TW"/>
        </w:rPr>
        <w:t>七</w:t>
      </w:r>
      <w:bookmarkEnd w:id="6"/>
      <w:r w:rsidRPr="001303C9">
        <w:rPr>
          <w:rFonts w:ascii="仿宋" w:eastAsia="仿宋" w:hAnsi="仿宋" w:cs="仿宋" w:hint="eastAsia"/>
          <w:color w:val="000000"/>
          <w:sz w:val="32"/>
          <w:szCs w:val="32"/>
          <w:lang w:val="zh-TW" w:eastAsia="zh-TW" w:bidi="zh-TW"/>
        </w:rPr>
        <w:t>、一般公共预算财政拨款</w:t>
      </w:r>
      <w:r w:rsidRPr="001303C9">
        <w:rPr>
          <w:rFonts w:ascii="仿宋" w:eastAsia="仿宋" w:hAnsi="仿宋" w:cs="仿宋" w:hint="eastAsia"/>
          <w:color w:val="000000"/>
          <w:sz w:val="32"/>
          <w:szCs w:val="32"/>
          <w:lang w:val="zh-CN" w:bidi="zh-CN"/>
        </w:rPr>
        <w:t>“三</w:t>
      </w:r>
      <w:r w:rsidRPr="001303C9">
        <w:rPr>
          <w:rFonts w:ascii="仿宋" w:eastAsia="仿宋" w:hAnsi="仿宋" w:cs="仿宋" w:hint="eastAsia"/>
          <w:color w:val="000000"/>
          <w:sz w:val="32"/>
          <w:szCs w:val="32"/>
          <w:lang w:val="zh-TW" w:eastAsia="zh-TW" w:bidi="zh-TW"/>
        </w:rPr>
        <w:t>公”经费支出决算表</w:t>
      </w:r>
    </w:p>
    <w:p w:rsidR="001303C9" w:rsidRPr="001303C9" w:rsidRDefault="001303C9" w:rsidP="001303C9">
      <w:pPr>
        <w:tabs>
          <w:tab w:val="left" w:pos="1275"/>
        </w:tabs>
        <w:spacing w:line="590" w:lineRule="exact"/>
        <w:ind w:firstLine="640"/>
        <w:jc w:val="left"/>
        <w:rPr>
          <w:rFonts w:ascii="仿宋" w:eastAsia="仿宋" w:hAnsi="仿宋" w:cs="仿宋"/>
          <w:sz w:val="32"/>
          <w:szCs w:val="32"/>
          <w:lang w:val="zh-TW" w:eastAsia="zh-TW" w:bidi="zh-TW"/>
        </w:rPr>
      </w:pPr>
      <w:bookmarkStart w:id="7" w:name="bookmark160"/>
      <w:r w:rsidRPr="001303C9">
        <w:rPr>
          <w:rFonts w:ascii="仿宋" w:eastAsia="仿宋" w:hAnsi="仿宋" w:cs="仿宋" w:hint="eastAsia"/>
          <w:color w:val="000000"/>
          <w:sz w:val="32"/>
          <w:szCs w:val="32"/>
          <w:lang w:val="zh-TW" w:eastAsia="zh-TW" w:bidi="zh-TW"/>
        </w:rPr>
        <w:t>八</w:t>
      </w:r>
      <w:bookmarkEnd w:id="7"/>
      <w:r w:rsidRPr="001303C9">
        <w:rPr>
          <w:rFonts w:ascii="仿宋" w:eastAsia="仿宋" w:hAnsi="仿宋" w:cs="仿宋" w:hint="eastAsia"/>
          <w:color w:val="000000"/>
          <w:sz w:val="32"/>
          <w:szCs w:val="32"/>
          <w:lang w:val="zh-TW" w:eastAsia="zh-TW" w:bidi="zh-TW"/>
        </w:rPr>
        <w:t>、政府性基金预算财政拨款收入支出决算表</w:t>
      </w:r>
    </w:p>
    <w:p w:rsidR="001303C9" w:rsidRPr="001303C9" w:rsidRDefault="001303C9" w:rsidP="001303C9">
      <w:pPr>
        <w:tabs>
          <w:tab w:val="left" w:pos="1275"/>
        </w:tabs>
        <w:spacing w:line="590" w:lineRule="exact"/>
        <w:ind w:firstLine="640"/>
        <w:jc w:val="left"/>
        <w:rPr>
          <w:rFonts w:ascii="仿宋" w:eastAsia="仿宋" w:hAnsi="仿宋" w:cs="仿宋"/>
          <w:sz w:val="32"/>
          <w:szCs w:val="32"/>
          <w:lang w:val="zh-TW" w:eastAsia="zh-TW" w:bidi="zh-TW"/>
        </w:rPr>
      </w:pPr>
      <w:bookmarkStart w:id="8" w:name="bookmark161"/>
      <w:r w:rsidRPr="001303C9">
        <w:rPr>
          <w:rFonts w:ascii="仿宋" w:eastAsia="仿宋" w:hAnsi="仿宋" w:cs="仿宋" w:hint="eastAsia"/>
          <w:color w:val="000000"/>
          <w:sz w:val="32"/>
          <w:szCs w:val="32"/>
          <w:lang w:val="zh-TW" w:eastAsia="zh-TW" w:bidi="zh-TW"/>
        </w:rPr>
        <w:t>九</w:t>
      </w:r>
      <w:bookmarkEnd w:id="8"/>
      <w:r w:rsidRPr="001303C9">
        <w:rPr>
          <w:rFonts w:ascii="仿宋" w:eastAsia="仿宋" w:hAnsi="仿宋" w:cs="仿宋" w:hint="eastAsia"/>
          <w:color w:val="000000"/>
          <w:sz w:val="32"/>
          <w:szCs w:val="32"/>
          <w:lang w:val="zh-TW" w:eastAsia="zh-TW" w:bidi="zh-TW"/>
        </w:rPr>
        <w:t>、国有资本经营预算财政拨款支出决算表</w:t>
      </w:r>
    </w:p>
    <w:p w:rsidR="001303C9" w:rsidRPr="001303C9" w:rsidRDefault="001303C9" w:rsidP="001303C9">
      <w:pPr>
        <w:tabs>
          <w:tab w:val="left" w:pos="8522"/>
        </w:tabs>
        <w:spacing w:line="590" w:lineRule="exact"/>
        <w:ind w:firstLine="640"/>
        <w:jc w:val="left"/>
        <w:rPr>
          <w:rFonts w:ascii="仿宋" w:eastAsia="仿宋" w:hAnsi="仿宋" w:cs="仿宋"/>
          <w:sz w:val="32"/>
          <w:szCs w:val="32"/>
          <w:lang w:val="zh-TW" w:eastAsia="zh-TW" w:bidi="zh-TW"/>
        </w:rPr>
      </w:pPr>
      <w:r w:rsidRPr="001303C9">
        <w:rPr>
          <w:rFonts w:ascii="仿宋" w:eastAsia="仿宋" w:hAnsi="仿宋" w:cs="仿宋" w:hint="eastAsia"/>
          <w:color w:val="000000"/>
          <w:sz w:val="32"/>
          <w:szCs w:val="32"/>
          <w:lang w:val="zh-TW" w:eastAsia="zh-TW" w:bidi="zh-TW"/>
        </w:rPr>
        <w:t>十、部门决算公开相关信息统计表</w:t>
      </w:r>
    </w:p>
    <w:p w:rsidR="001303C9" w:rsidRPr="001303C9" w:rsidRDefault="001303C9" w:rsidP="001303C9">
      <w:pPr>
        <w:spacing w:after="40"/>
        <w:jc w:val="right"/>
        <w:rPr>
          <w:rFonts w:ascii="宋体" w:eastAsia="宋体" w:hAnsi="宋体" w:cs="宋体"/>
          <w:color w:val="000000"/>
          <w:sz w:val="13"/>
          <w:szCs w:val="13"/>
          <w:lang w:val="zh-TW" w:eastAsia="zh-TW" w:bidi="zh-TW"/>
        </w:rPr>
      </w:pPr>
    </w:p>
    <w:p w:rsidR="001303C9" w:rsidRPr="001303C9" w:rsidRDefault="001303C9" w:rsidP="001303C9">
      <w:pPr>
        <w:tabs>
          <w:tab w:val="left" w:pos="1275"/>
        </w:tabs>
        <w:spacing w:line="590" w:lineRule="exact"/>
        <w:ind w:firstLine="640"/>
        <w:jc w:val="left"/>
        <w:rPr>
          <w:rFonts w:ascii="仿宋" w:eastAsia="仿宋" w:hAnsi="仿宋" w:cs="仿宋"/>
          <w:color w:val="000000"/>
          <w:sz w:val="32"/>
          <w:szCs w:val="32"/>
          <w:lang w:val="zh-TW" w:eastAsia="zh-TW" w:bidi="zh-TW"/>
        </w:rPr>
      </w:pPr>
      <w:r w:rsidRPr="001303C9">
        <w:rPr>
          <w:rFonts w:ascii="仿宋" w:eastAsia="仿宋" w:hAnsi="仿宋" w:cs="仿宋" w:hint="eastAsia"/>
          <w:b/>
          <w:bCs/>
          <w:color w:val="000000"/>
          <w:sz w:val="32"/>
          <w:szCs w:val="32"/>
          <w:lang w:val="zh-TW" w:eastAsia="zh-TW" w:bidi="zh-TW"/>
        </w:rPr>
        <w:t>第三部分　20</w:t>
      </w:r>
      <w:r w:rsidRPr="001303C9">
        <w:rPr>
          <w:rFonts w:ascii="仿宋" w:eastAsia="仿宋" w:hAnsi="仿宋" w:cs="仿宋" w:hint="eastAsia"/>
          <w:b/>
          <w:bCs/>
          <w:color w:val="000000"/>
          <w:sz w:val="32"/>
          <w:szCs w:val="32"/>
          <w:lang w:bidi="zh-TW"/>
        </w:rPr>
        <w:t>21</w:t>
      </w:r>
      <w:r w:rsidRPr="001303C9">
        <w:rPr>
          <w:rFonts w:ascii="仿宋" w:eastAsia="仿宋" w:hAnsi="仿宋" w:cs="仿宋" w:hint="eastAsia"/>
          <w:b/>
          <w:bCs/>
          <w:color w:val="000000"/>
          <w:sz w:val="32"/>
          <w:szCs w:val="32"/>
          <w:lang w:val="zh-TW" w:eastAsia="zh-TW" w:bidi="zh-TW"/>
        </w:rPr>
        <w:t>年度部门决算报表分析</w:t>
      </w:r>
    </w:p>
    <w:p w:rsidR="001303C9" w:rsidRPr="00E37458" w:rsidRDefault="001303C9" w:rsidP="00E37458">
      <w:pPr>
        <w:pStyle w:val="a6"/>
        <w:numPr>
          <w:ilvl w:val="0"/>
          <w:numId w:val="3"/>
        </w:numPr>
        <w:tabs>
          <w:tab w:val="left" w:pos="1275"/>
        </w:tabs>
        <w:spacing w:line="590" w:lineRule="exact"/>
        <w:ind w:firstLineChars="0"/>
        <w:jc w:val="left"/>
        <w:rPr>
          <w:rFonts w:ascii="仿宋" w:eastAsia="仿宋" w:hAnsi="仿宋" w:cs="仿宋"/>
          <w:color w:val="000000"/>
          <w:sz w:val="32"/>
          <w:szCs w:val="32"/>
          <w:lang w:val="zh-TW" w:bidi="zh-TW"/>
        </w:rPr>
      </w:pPr>
      <w:r w:rsidRPr="00E37458">
        <w:rPr>
          <w:rFonts w:ascii="仿宋" w:eastAsia="仿宋" w:hAnsi="仿宋" w:cs="仿宋" w:hint="eastAsia"/>
          <w:color w:val="000000"/>
          <w:sz w:val="32"/>
          <w:szCs w:val="32"/>
          <w:lang w:val="zh-TW" w:eastAsia="zh-TW" w:bidi="zh-TW"/>
        </w:rPr>
        <w:t>决算收支增减变化情况说明</w:t>
      </w:r>
    </w:p>
    <w:p w:rsidR="00E37458" w:rsidRPr="00C24381" w:rsidRDefault="00E26332" w:rsidP="00C24381">
      <w:pPr>
        <w:rPr>
          <w:rFonts w:ascii="Arial" w:eastAsia="宋体" w:hAnsi="Arial" w:cs="Arial"/>
          <w:color w:val="000000"/>
          <w:kern w:val="0"/>
          <w:sz w:val="20"/>
          <w:szCs w:val="20"/>
        </w:rPr>
      </w:pPr>
      <w:r>
        <w:rPr>
          <w:rFonts w:ascii="仿宋" w:eastAsia="仿宋" w:hAnsi="仿宋" w:cs="仿宋" w:hint="eastAsia"/>
          <w:color w:val="000000"/>
          <w:sz w:val="32"/>
          <w:szCs w:val="32"/>
          <w:lang w:val="zh-TW" w:eastAsia="zh-TW" w:bidi="zh-TW"/>
        </w:rPr>
        <w:t>（1）</w:t>
      </w:r>
      <w:r w:rsidR="00E37458" w:rsidRPr="00E37458">
        <w:rPr>
          <w:rFonts w:ascii="仿宋" w:eastAsia="仿宋" w:hAnsi="仿宋" w:cs="仿宋" w:hint="eastAsia"/>
          <w:color w:val="000000"/>
          <w:sz w:val="32"/>
          <w:szCs w:val="32"/>
          <w:lang w:val="zh-TW" w:eastAsia="zh-TW" w:bidi="zh-TW"/>
        </w:rPr>
        <w:t>收入总计</w:t>
      </w:r>
      <w:r w:rsidR="00E37458">
        <w:rPr>
          <w:rFonts w:ascii="仿宋" w:eastAsia="仿宋" w:hAnsi="仿宋" w:cs="仿宋" w:hint="eastAsia"/>
          <w:color w:val="000000"/>
          <w:sz w:val="32"/>
          <w:szCs w:val="32"/>
          <w:lang w:val="zh-TW" w:eastAsia="zh-TW" w:bidi="zh-TW"/>
        </w:rPr>
        <w:t>20040055.15</w:t>
      </w:r>
      <w:r w:rsidR="00E37458" w:rsidRPr="00E37458">
        <w:rPr>
          <w:rFonts w:ascii="仿宋" w:eastAsia="仿宋" w:hAnsi="仿宋" w:cs="仿宋" w:hint="eastAsia"/>
          <w:color w:val="000000"/>
          <w:sz w:val="32"/>
          <w:szCs w:val="32"/>
          <w:lang w:val="zh-TW" w:eastAsia="zh-TW" w:bidi="zh-TW"/>
        </w:rPr>
        <w:t>元，比上年度</w:t>
      </w:r>
      <w:r w:rsidR="00C24381">
        <w:rPr>
          <w:rFonts w:ascii="仿宋" w:eastAsia="仿宋" w:hAnsi="仿宋" w:cs="仿宋" w:hint="eastAsia"/>
          <w:color w:val="000000"/>
          <w:sz w:val="32"/>
          <w:szCs w:val="32"/>
          <w:lang w:val="zh-TW" w:eastAsia="zh-TW" w:bidi="zh-TW"/>
        </w:rPr>
        <w:t>减少</w:t>
      </w:r>
      <w:r w:rsidR="00C24381" w:rsidRPr="00C24381">
        <w:rPr>
          <w:rFonts w:ascii="仿宋" w:eastAsia="仿宋" w:hAnsi="仿宋" w:cs="仿宋"/>
          <w:color w:val="000000"/>
          <w:sz w:val="32"/>
          <w:szCs w:val="32"/>
          <w:lang w:val="zh-TW" w:eastAsia="zh-TW" w:bidi="zh-TW"/>
        </w:rPr>
        <w:t>1,050,292.99</w:t>
      </w:r>
      <w:r w:rsidR="00E37458" w:rsidRPr="00C24381">
        <w:rPr>
          <w:rFonts w:ascii="仿宋" w:eastAsia="仿宋" w:hAnsi="仿宋" w:cs="仿宋" w:hint="eastAsia"/>
          <w:color w:val="000000"/>
          <w:sz w:val="32"/>
          <w:szCs w:val="32"/>
          <w:lang w:val="zh-TW" w:eastAsia="zh-TW" w:bidi="zh-TW"/>
        </w:rPr>
        <w:t>元，</w:t>
      </w:r>
      <w:r w:rsidR="00C24381">
        <w:rPr>
          <w:rFonts w:ascii="仿宋" w:eastAsia="仿宋" w:hAnsi="仿宋" w:cs="仿宋" w:hint="eastAsia"/>
          <w:color w:val="000000"/>
          <w:sz w:val="32"/>
          <w:szCs w:val="32"/>
          <w:lang w:val="zh-TW" w:eastAsia="zh-TW" w:bidi="zh-TW"/>
        </w:rPr>
        <w:t>减少</w:t>
      </w:r>
      <w:r w:rsidR="00E37458" w:rsidRPr="00C24381">
        <w:rPr>
          <w:rFonts w:ascii="仿宋" w:eastAsia="仿宋" w:hAnsi="仿宋" w:cs="仿宋" w:hint="eastAsia"/>
          <w:color w:val="000000"/>
          <w:sz w:val="32"/>
          <w:szCs w:val="32"/>
          <w:lang w:val="zh-TW" w:eastAsia="zh-TW" w:bidi="zh-TW"/>
        </w:rPr>
        <w:t>原因主要为校舍维修改造资金</w:t>
      </w:r>
      <w:r w:rsidR="00D840D6">
        <w:rPr>
          <w:rFonts w:ascii="仿宋" w:eastAsia="仿宋" w:hAnsi="仿宋" w:cs="仿宋" w:hint="eastAsia"/>
          <w:color w:val="000000"/>
          <w:sz w:val="32"/>
          <w:szCs w:val="32"/>
          <w:lang w:val="zh-TW" w:eastAsia="zh-TW" w:bidi="zh-TW"/>
        </w:rPr>
        <w:t>减少</w:t>
      </w:r>
      <w:r w:rsidR="00E37458" w:rsidRPr="00C24381">
        <w:rPr>
          <w:rFonts w:ascii="仿宋" w:eastAsia="仿宋" w:hAnsi="仿宋" w:cs="仿宋" w:hint="eastAsia"/>
          <w:color w:val="000000"/>
          <w:sz w:val="32"/>
          <w:szCs w:val="32"/>
          <w:lang w:val="zh-TW" w:eastAsia="zh-TW" w:bidi="zh-TW"/>
        </w:rPr>
        <w:t>。</w:t>
      </w:r>
    </w:p>
    <w:p w:rsidR="00E37458" w:rsidRPr="00C24381" w:rsidRDefault="00E26332" w:rsidP="00C24381">
      <w:pPr>
        <w:rPr>
          <w:rFonts w:ascii="仿宋" w:eastAsia="仿宋" w:hAnsi="仿宋" w:cs="仿宋"/>
          <w:color w:val="000000"/>
          <w:sz w:val="32"/>
          <w:szCs w:val="32"/>
          <w:lang w:val="zh-TW" w:eastAsia="zh-TW" w:bidi="zh-TW"/>
        </w:rPr>
      </w:pPr>
      <w:r w:rsidRPr="00384578">
        <w:rPr>
          <w:rFonts w:ascii="仿宋" w:eastAsia="仿宋" w:hAnsi="仿宋" w:cs="仿宋" w:hint="eastAsia"/>
          <w:color w:val="000000"/>
          <w:sz w:val="32"/>
          <w:szCs w:val="32"/>
          <w:lang w:val="zh-TW" w:eastAsia="zh-TW" w:bidi="zh-TW"/>
        </w:rPr>
        <w:t>（2）支出总计</w:t>
      </w:r>
      <w:r w:rsidR="00C24381" w:rsidRPr="00C24381">
        <w:rPr>
          <w:rFonts w:ascii="仿宋" w:eastAsia="仿宋" w:hAnsi="仿宋" w:cs="仿宋" w:hint="eastAsia"/>
          <w:color w:val="000000"/>
          <w:sz w:val="32"/>
          <w:szCs w:val="32"/>
          <w:lang w:val="zh-TW" w:eastAsia="zh-TW" w:bidi="zh-TW"/>
        </w:rPr>
        <w:t>21,255,529.35</w:t>
      </w:r>
      <w:r w:rsidRPr="00C24381">
        <w:rPr>
          <w:rFonts w:ascii="仿宋" w:eastAsia="仿宋" w:hAnsi="仿宋" w:cs="仿宋" w:hint="eastAsia"/>
          <w:color w:val="000000"/>
          <w:sz w:val="32"/>
          <w:szCs w:val="32"/>
          <w:lang w:val="zh-TW" w:eastAsia="zh-TW" w:bidi="zh-TW"/>
        </w:rPr>
        <w:t>元，比上年度增加</w:t>
      </w:r>
      <w:r w:rsidR="00C24381" w:rsidRPr="00C24381">
        <w:rPr>
          <w:rFonts w:ascii="仿宋" w:eastAsia="仿宋" w:hAnsi="仿宋" w:cs="仿宋"/>
          <w:color w:val="000000"/>
          <w:sz w:val="32"/>
          <w:szCs w:val="32"/>
          <w:lang w:val="zh-TW" w:eastAsia="zh-TW" w:bidi="zh-TW"/>
        </w:rPr>
        <w:t xml:space="preserve">738,426.15 </w:t>
      </w:r>
      <w:r w:rsidRPr="00C24381">
        <w:rPr>
          <w:rFonts w:ascii="仿宋" w:eastAsia="仿宋" w:hAnsi="仿宋" w:cs="仿宋" w:hint="eastAsia"/>
          <w:color w:val="000000"/>
          <w:sz w:val="32"/>
          <w:szCs w:val="32"/>
          <w:lang w:val="zh-TW" w:eastAsia="zh-TW" w:bidi="zh-TW"/>
        </w:rPr>
        <w:t>元。其中基本支出</w:t>
      </w:r>
      <w:r w:rsidR="00C24381" w:rsidRPr="00C24381">
        <w:rPr>
          <w:rFonts w:ascii="仿宋" w:eastAsia="仿宋" w:hAnsi="仿宋" w:cs="仿宋" w:hint="eastAsia"/>
          <w:color w:val="000000"/>
          <w:sz w:val="32"/>
          <w:szCs w:val="32"/>
          <w:lang w:val="zh-TW" w:eastAsia="zh-TW" w:bidi="zh-TW"/>
        </w:rPr>
        <w:t>20,493,004.33</w:t>
      </w:r>
      <w:r w:rsidRPr="00C24381">
        <w:rPr>
          <w:rFonts w:ascii="仿宋" w:eastAsia="仿宋" w:hAnsi="仿宋" w:cs="仿宋" w:hint="eastAsia"/>
          <w:color w:val="000000"/>
          <w:sz w:val="32"/>
          <w:szCs w:val="32"/>
          <w:lang w:val="zh-TW" w:eastAsia="zh-TW" w:bidi="zh-TW"/>
        </w:rPr>
        <w:t>元，项目支出</w:t>
      </w:r>
      <w:r w:rsidR="00C24381" w:rsidRPr="00C24381">
        <w:rPr>
          <w:rFonts w:ascii="仿宋" w:eastAsia="仿宋" w:hAnsi="仿宋" w:cs="仿宋" w:hint="eastAsia"/>
          <w:color w:val="000000"/>
          <w:sz w:val="32"/>
          <w:szCs w:val="32"/>
          <w:lang w:val="zh-TW" w:eastAsia="zh-TW" w:bidi="zh-TW"/>
        </w:rPr>
        <w:t>762,525.02</w:t>
      </w:r>
      <w:r w:rsidRPr="00C24381">
        <w:rPr>
          <w:rFonts w:ascii="仿宋" w:eastAsia="仿宋" w:hAnsi="仿宋" w:cs="仿宋" w:hint="eastAsia"/>
          <w:color w:val="000000"/>
          <w:sz w:val="32"/>
          <w:szCs w:val="32"/>
          <w:lang w:val="zh-TW" w:eastAsia="zh-TW" w:bidi="zh-TW"/>
        </w:rPr>
        <w:t>元。增加原因</w:t>
      </w:r>
      <w:r w:rsidR="000E083E">
        <w:rPr>
          <w:rFonts w:ascii="仿宋" w:eastAsia="仿宋" w:hAnsi="仿宋" w:cs="仿宋" w:hint="eastAsia"/>
          <w:color w:val="000000"/>
          <w:sz w:val="32"/>
          <w:szCs w:val="32"/>
          <w:lang w:val="zh-TW" w:bidi="zh-TW"/>
        </w:rPr>
        <w:t>为人员经费增加</w:t>
      </w:r>
      <w:r w:rsidR="00D840D6">
        <w:rPr>
          <w:rFonts w:ascii="仿宋" w:eastAsia="仿宋" w:hAnsi="仿宋" w:cs="仿宋" w:hint="eastAsia"/>
          <w:color w:val="000000"/>
          <w:sz w:val="32"/>
          <w:szCs w:val="32"/>
          <w:lang w:val="zh-TW" w:eastAsia="zh-TW" w:bidi="zh-TW"/>
        </w:rPr>
        <w:t>。</w:t>
      </w:r>
    </w:p>
    <w:p w:rsidR="001303C9" w:rsidRPr="00E26332" w:rsidRDefault="001303C9" w:rsidP="00E26332">
      <w:pPr>
        <w:pStyle w:val="a6"/>
        <w:numPr>
          <w:ilvl w:val="0"/>
          <w:numId w:val="3"/>
        </w:numPr>
        <w:tabs>
          <w:tab w:val="left" w:pos="1275"/>
        </w:tabs>
        <w:spacing w:line="590" w:lineRule="exact"/>
        <w:ind w:firstLineChars="0"/>
        <w:jc w:val="left"/>
        <w:rPr>
          <w:rFonts w:ascii="仿宋" w:eastAsia="仿宋" w:hAnsi="仿宋" w:cs="仿宋"/>
          <w:color w:val="000000"/>
          <w:sz w:val="32"/>
          <w:szCs w:val="32"/>
          <w:lang w:val="zh-TW" w:bidi="zh-TW"/>
        </w:rPr>
      </w:pPr>
      <w:r w:rsidRPr="00E26332">
        <w:rPr>
          <w:rFonts w:ascii="仿宋" w:eastAsia="仿宋" w:hAnsi="仿宋" w:cs="仿宋" w:hint="eastAsia"/>
          <w:color w:val="000000"/>
          <w:sz w:val="32"/>
          <w:szCs w:val="32"/>
          <w:lang w:val="zh-TW" w:eastAsia="zh-TW" w:bidi="zh-TW"/>
        </w:rPr>
        <w:t>机关运行经费执行情况说明</w:t>
      </w:r>
    </w:p>
    <w:p w:rsidR="00E26332" w:rsidRPr="00E26332" w:rsidRDefault="00E26332" w:rsidP="00E26332">
      <w:pPr>
        <w:spacing w:line="520" w:lineRule="exact"/>
        <w:rPr>
          <w:rFonts w:ascii="仿宋" w:eastAsia="仿宋" w:hAnsi="仿宋" w:cs="仿宋"/>
          <w:color w:val="000000"/>
          <w:sz w:val="32"/>
          <w:szCs w:val="32"/>
          <w:lang w:val="zh-TW" w:eastAsia="zh-TW" w:bidi="zh-TW"/>
        </w:rPr>
      </w:pPr>
      <w:r>
        <w:rPr>
          <w:rFonts w:ascii="仿宋" w:eastAsia="仿宋" w:hAnsi="仿宋" w:cs="仿宋"/>
          <w:color w:val="000000"/>
          <w:sz w:val="32"/>
          <w:szCs w:val="32"/>
          <w:lang w:bidi="zh-TW"/>
        </w:rPr>
        <w:tab/>
      </w:r>
      <w:r>
        <w:rPr>
          <w:rFonts w:ascii="仿宋" w:eastAsia="仿宋" w:hAnsi="仿宋" w:cs="仿宋" w:hint="eastAsia"/>
          <w:color w:val="000000"/>
          <w:sz w:val="32"/>
          <w:szCs w:val="32"/>
          <w:lang w:bidi="zh-TW"/>
        </w:rPr>
        <w:t xml:space="preserve">     </w:t>
      </w:r>
      <w:r w:rsidRPr="00E26332">
        <w:rPr>
          <w:rFonts w:ascii="仿宋" w:eastAsia="仿宋" w:hAnsi="仿宋" w:cs="仿宋" w:hint="eastAsia"/>
          <w:color w:val="000000"/>
          <w:sz w:val="32"/>
          <w:szCs w:val="32"/>
          <w:lang w:val="zh-TW" w:eastAsia="zh-TW" w:bidi="zh-TW"/>
        </w:rPr>
        <w:t>我单位无机关运行经费。</w:t>
      </w:r>
    </w:p>
    <w:p w:rsidR="001303C9" w:rsidRPr="00E26332" w:rsidRDefault="001303C9" w:rsidP="00E26332">
      <w:pPr>
        <w:pStyle w:val="a6"/>
        <w:numPr>
          <w:ilvl w:val="0"/>
          <w:numId w:val="3"/>
        </w:numPr>
        <w:tabs>
          <w:tab w:val="left" w:pos="1275"/>
        </w:tabs>
        <w:spacing w:line="590" w:lineRule="exact"/>
        <w:ind w:firstLineChars="0"/>
        <w:jc w:val="left"/>
        <w:rPr>
          <w:rFonts w:ascii="仿宋" w:eastAsia="仿宋" w:hAnsi="仿宋" w:cs="仿宋"/>
          <w:color w:val="000000"/>
          <w:sz w:val="32"/>
          <w:szCs w:val="32"/>
          <w:lang w:val="zh-TW" w:bidi="zh-TW"/>
        </w:rPr>
      </w:pPr>
      <w:r w:rsidRPr="00E26332">
        <w:rPr>
          <w:rFonts w:ascii="仿宋" w:eastAsia="仿宋" w:hAnsi="仿宋" w:cs="仿宋" w:hint="eastAsia"/>
          <w:color w:val="000000"/>
          <w:sz w:val="32"/>
          <w:szCs w:val="32"/>
          <w:lang w:val="zh-TW" w:eastAsia="zh-TW" w:bidi="zh-TW"/>
        </w:rPr>
        <w:t>三公经费增减变化原因</w:t>
      </w:r>
      <w:r w:rsidRPr="00E26332">
        <w:rPr>
          <w:rFonts w:ascii="仿宋" w:eastAsia="仿宋" w:hAnsi="仿宋" w:cs="仿宋" w:hint="eastAsia"/>
          <w:color w:val="000000"/>
          <w:sz w:val="32"/>
          <w:szCs w:val="32"/>
          <w:lang w:val="zh-TW" w:bidi="zh-TW"/>
        </w:rPr>
        <w:t>情况</w:t>
      </w:r>
      <w:r w:rsidR="00E26332" w:rsidRPr="00E26332">
        <w:rPr>
          <w:rFonts w:ascii="仿宋" w:eastAsia="仿宋" w:hAnsi="仿宋" w:cs="仿宋" w:hint="eastAsia"/>
          <w:color w:val="000000"/>
          <w:sz w:val="32"/>
          <w:szCs w:val="32"/>
          <w:lang w:val="zh-TW" w:eastAsia="zh-TW" w:bidi="zh-TW"/>
        </w:rPr>
        <w:t>说</w:t>
      </w:r>
    </w:p>
    <w:p w:rsidR="00E26332" w:rsidRPr="00E26332" w:rsidRDefault="00E26332" w:rsidP="00E26332">
      <w:pPr>
        <w:spacing w:line="520" w:lineRule="exact"/>
        <w:ind w:leftChars="305" w:left="640" w:firstLineChars="200" w:firstLine="640"/>
        <w:rPr>
          <w:rFonts w:ascii="仿宋" w:eastAsia="仿宋" w:hAnsi="仿宋" w:cs="仿宋"/>
          <w:color w:val="000000"/>
          <w:sz w:val="32"/>
          <w:szCs w:val="32"/>
          <w:lang w:val="zh-TW" w:eastAsia="zh-TW" w:bidi="zh-TW"/>
        </w:rPr>
      </w:pPr>
      <w:r w:rsidRPr="00E26332">
        <w:rPr>
          <w:rFonts w:ascii="仿宋" w:eastAsia="仿宋" w:hAnsi="仿宋" w:cs="仿宋" w:hint="eastAsia"/>
          <w:color w:val="000000"/>
          <w:sz w:val="32"/>
          <w:szCs w:val="32"/>
          <w:lang w:val="zh-TW" w:eastAsia="zh-TW" w:bidi="zh-TW"/>
        </w:rPr>
        <w:t xml:space="preserve">2021年三公经费支出0元，其中：因公出国（境）0元，批次0，人次0，与预算相比，变动0，变动原因无； </w:t>
      </w:r>
    </w:p>
    <w:p w:rsidR="00E26332" w:rsidRPr="00E26332" w:rsidRDefault="00E26332" w:rsidP="00E26332">
      <w:pPr>
        <w:spacing w:line="520" w:lineRule="exact"/>
        <w:ind w:left="640"/>
        <w:rPr>
          <w:rFonts w:ascii="仿宋" w:eastAsia="仿宋" w:hAnsi="仿宋" w:cs="仿宋"/>
          <w:color w:val="000000"/>
          <w:sz w:val="32"/>
          <w:szCs w:val="32"/>
          <w:lang w:val="zh-TW" w:eastAsia="zh-TW" w:bidi="zh-TW"/>
        </w:rPr>
      </w:pPr>
      <w:r w:rsidRPr="00E26332">
        <w:rPr>
          <w:rFonts w:ascii="仿宋" w:eastAsia="仿宋" w:hAnsi="仿宋" w:cs="仿宋" w:hint="eastAsia"/>
          <w:color w:val="000000"/>
          <w:sz w:val="32"/>
          <w:szCs w:val="32"/>
          <w:lang w:val="zh-TW" w:eastAsia="zh-TW" w:bidi="zh-TW"/>
        </w:rPr>
        <w:t xml:space="preserve">    公务用车购置及运行维护费0元，其中：公务用车购置费0元，购置车辆数0辆，与预算相比，变动0，变动原因无；公务用车运行维护费0元，汽车保有量0</w:t>
      </w:r>
      <w:r w:rsidRPr="00E26332">
        <w:rPr>
          <w:rFonts w:ascii="仿宋" w:eastAsia="仿宋" w:hAnsi="仿宋" w:cs="仿宋" w:hint="eastAsia"/>
          <w:color w:val="000000"/>
          <w:sz w:val="32"/>
          <w:szCs w:val="32"/>
          <w:lang w:val="zh-TW" w:eastAsia="zh-TW" w:bidi="zh-TW"/>
        </w:rPr>
        <w:lastRenderedPageBreak/>
        <w:t>辆，与上年比较，变动0，变动原因无；</w:t>
      </w:r>
    </w:p>
    <w:p w:rsidR="00E26332" w:rsidRPr="00C7605D" w:rsidRDefault="00E26332" w:rsidP="00C7605D">
      <w:pPr>
        <w:spacing w:line="520" w:lineRule="exact"/>
        <w:ind w:left="640"/>
        <w:rPr>
          <w:rFonts w:ascii="仿宋" w:eastAsia="仿宋" w:hAnsi="仿宋" w:cs="仿宋"/>
          <w:color w:val="000000"/>
          <w:sz w:val="32"/>
          <w:szCs w:val="32"/>
          <w:lang w:val="zh-TW" w:bidi="zh-TW"/>
        </w:rPr>
      </w:pPr>
      <w:r w:rsidRPr="00E26332">
        <w:rPr>
          <w:rFonts w:ascii="仿宋" w:eastAsia="仿宋" w:hAnsi="仿宋" w:cs="仿宋" w:hint="eastAsia"/>
          <w:color w:val="000000"/>
          <w:sz w:val="32"/>
          <w:szCs w:val="32"/>
          <w:lang w:val="zh-TW" w:eastAsia="zh-TW" w:bidi="zh-TW"/>
        </w:rPr>
        <w:t>公务接待费0元，其中国内接待费0元，接待批次0，接待人次0，与预算相比，变化0，变化原因无；国（境）外接待费0元，接待批次0，接待人次0，与预算相比，变化0，变化原因无。</w:t>
      </w:r>
    </w:p>
    <w:p w:rsidR="001303C9" w:rsidRPr="00C7605D" w:rsidRDefault="001303C9" w:rsidP="00C7605D">
      <w:pPr>
        <w:pStyle w:val="a6"/>
        <w:numPr>
          <w:ilvl w:val="0"/>
          <w:numId w:val="3"/>
        </w:numPr>
        <w:spacing w:line="520" w:lineRule="exact"/>
        <w:ind w:firstLineChars="0"/>
        <w:rPr>
          <w:rFonts w:ascii="仿宋" w:eastAsia="仿宋" w:hAnsi="仿宋" w:cs="仿宋"/>
          <w:sz w:val="32"/>
          <w:szCs w:val="32"/>
        </w:rPr>
      </w:pPr>
      <w:r w:rsidRPr="00C7605D">
        <w:rPr>
          <w:rFonts w:ascii="仿宋" w:eastAsia="仿宋" w:hAnsi="仿宋" w:cs="仿宋" w:hint="eastAsia"/>
          <w:sz w:val="32"/>
          <w:szCs w:val="32"/>
        </w:rPr>
        <w:t>政府采购支出情况的说明</w:t>
      </w:r>
    </w:p>
    <w:p w:rsidR="00C7605D" w:rsidRPr="00384578" w:rsidRDefault="00384578" w:rsidP="00CE6D2A">
      <w:pPr>
        <w:ind w:firstLineChars="300" w:firstLine="96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2021</w:t>
      </w:r>
      <w:r w:rsidR="00C7605D" w:rsidRPr="00384578">
        <w:rPr>
          <w:rFonts w:ascii="仿宋" w:eastAsia="仿宋" w:hAnsi="仿宋" w:cs="仿宋" w:hint="eastAsia"/>
          <w:sz w:val="32"/>
          <w:szCs w:val="32"/>
        </w:rPr>
        <w:t>年本单位政府采购支出</w:t>
      </w:r>
      <w:r w:rsidR="00903717" w:rsidRPr="00903717">
        <w:rPr>
          <w:rFonts w:ascii="仿宋" w:eastAsia="仿宋" w:hAnsi="仿宋" w:cs="仿宋" w:hint="eastAsia"/>
          <w:sz w:val="32"/>
          <w:szCs w:val="32"/>
        </w:rPr>
        <w:t>151,075</w:t>
      </w:r>
      <w:r w:rsidR="00C7605D" w:rsidRPr="00384578">
        <w:rPr>
          <w:rFonts w:ascii="仿宋" w:eastAsia="仿宋" w:hAnsi="仿宋" w:cs="仿宋" w:hint="eastAsia"/>
          <w:sz w:val="32"/>
          <w:szCs w:val="32"/>
        </w:rPr>
        <w:t>元。</w:t>
      </w:r>
    </w:p>
    <w:p w:rsidR="001303C9" w:rsidRPr="00C7605D" w:rsidRDefault="001303C9" w:rsidP="00C7605D">
      <w:pPr>
        <w:pStyle w:val="a6"/>
        <w:numPr>
          <w:ilvl w:val="0"/>
          <w:numId w:val="3"/>
        </w:numPr>
        <w:spacing w:line="520" w:lineRule="exact"/>
        <w:ind w:firstLineChars="0"/>
        <w:rPr>
          <w:rFonts w:ascii="仿宋" w:eastAsia="仿宋" w:hAnsi="仿宋" w:cs="仿宋"/>
          <w:sz w:val="32"/>
          <w:szCs w:val="32"/>
        </w:rPr>
      </w:pPr>
      <w:r w:rsidRPr="00C7605D">
        <w:rPr>
          <w:rFonts w:ascii="仿宋" w:eastAsia="仿宋" w:hAnsi="仿宋" w:cs="仿宋" w:hint="eastAsia"/>
          <w:sz w:val="32"/>
          <w:szCs w:val="32"/>
        </w:rPr>
        <w:t>国有资产占用情况的说明</w:t>
      </w:r>
    </w:p>
    <w:p w:rsidR="00C7605D" w:rsidRPr="00C7605D" w:rsidRDefault="00C7605D" w:rsidP="00C7605D">
      <w:pPr>
        <w:pStyle w:val="a6"/>
        <w:spacing w:line="520" w:lineRule="exact"/>
        <w:ind w:left="1144" w:firstLineChars="0" w:firstLine="0"/>
        <w:rPr>
          <w:rFonts w:ascii="仿宋" w:eastAsia="仿宋" w:hAnsi="仿宋" w:cs="仿宋"/>
          <w:sz w:val="32"/>
          <w:szCs w:val="32"/>
        </w:rPr>
      </w:pPr>
      <w:r w:rsidRPr="00384578">
        <w:rPr>
          <w:rFonts w:ascii="仿宋" w:eastAsia="仿宋" w:hAnsi="仿宋" w:cs="仿宋" w:hint="eastAsia"/>
          <w:sz w:val="32"/>
          <w:szCs w:val="32"/>
        </w:rPr>
        <w:t>我单位不存在国有资产占用情况</w:t>
      </w:r>
    </w:p>
    <w:p w:rsidR="001303C9" w:rsidRPr="001303C9" w:rsidRDefault="001303C9" w:rsidP="001303C9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1303C9">
        <w:rPr>
          <w:rFonts w:ascii="仿宋" w:eastAsia="仿宋" w:hAnsi="仿宋" w:cs="仿宋" w:hint="eastAsia"/>
          <w:sz w:val="32"/>
          <w:szCs w:val="32"/>
        </w:rPr>
        <w:t>6、重点绩效评价结果等预算绩效情况说明</w:t>
      </w:r>
    </w:p>
    <w:p w:rsidR="004B79B7" w:rsidRDefault="004B79B7" w:rsidP="004B79B7">
      <w:pPr>
        <w:spacing w:line="520" w:lineRule="exact"/>
        <w:ind w:firstLineChars="300" w:firstLine="96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（1）预算绩效管理工作开展情况</w:t>
      </w:r>
    </w:p>
    <w:p w:rsidR="004B79B7" w:rsidRDefault="004B79B7" w:rsidP="004B79B7">
      <w:pPr>
        <w:spacing w:line="520" w:lineRule="exact"/>
        <w:ind w:firstLineChars="400" w:firstLine="12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2021年我单位无绩效项目。</w:t>
      </w:r>
    </w:p>
    <w:p w:rsidR="004B79B7" w:rsidRDefault="004B79B7" w:rsidP="004B79B7">
      <w:pPr>
        <w:spacing w:line="520" w:lineRule="exact"/>
        <w:ind w:firstLineChars="300" w:firstLine="96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（2）部门决算中项目绩效自评结果</w:t>
      </w:r>
    </w:p>
    <w:p w:rsidR="004B79B7" w:rsidRDefault="004B79B7" w:rsidP="004B79B7">
      <w:pPr>
        <w:spacing w:line="520" w:lineRule="exact"/>
        <w:ind w:firstLineChars="400" w:firstLine="12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2021年我单位无绩效项目。</w:t>
      </w:r>
    </w:p>
    <w:p w:rsidR="004B79B7" w:rsidRDefault="004B79B7" w:rsidP="004B79B7">
      <w:pPr>
        <w:spacing w:line="520" w:lineRule="exact"/>
        <w:ind w:firstLineChars="300" w:firstLine="96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（3）部门评价项目绩效评价结果</w:t>
      </w:r>
    </w:p>
    <w:p w:rsidR="004B79B7" w:rsidRDefault="004B79B7" w:rsidP="003974D3">
      <w:pPr>
        <w:spacing w:line="520" w:lineRule="exact"/>
        <w:ind w:firstLineChars="400" w:firstLine="12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2021年我单位无绩效项目</w:t>
      </w:r>
    </w:p>
    <w:p w:rsidR="001303C9" w:rsidRPr="004B79B7" w:rsidRDefault="001303C9" w:rsidP="004B79B7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4B79B7">
        <w:rPr>
          <w:rFonts w:ascii="仿宋" w:eastAsia="仿宋" w:hAnsi="仿宋" w:cs="仿宋" w:hint="eastAsia"/>
          <w:sz w:val="32"/>
          <w:szCs w:val="32"/>
        </w:rPr>
        <w:t>第四部分　名词解释</w:t>
      </w:r>
    </w:p>
    <w:p w:rsidR="00C7605D" w:rsidRPr="004B79B7" w:rsidRDefault="00C7605D" w:rsidP="00C7605D">
      <w:pPr>
        <w:spacing w:line="520" w:lineRule="exact"/>
        <w:ind w:firstLine="645"/>
        <w:rPr>
          <w:rFonts w:ascii="仿宋" w:eastAsia="仿宋" w:hAnsi="仿宋" w:cs="仿宋"/>
          <w:sz w:val="32"/>
          <w:szCs w:val="32"/>
        </w:rPr>
      </w:pPr>
      <w:r w:rsidRPr="004B79B7">
        <w:rPr>
          <w:rFonts w:ascii="仿宋" w:eastAsia="仿宋" w:hAnsi="仿宋" w:cs="仿宋" w:hint="eastAsia"/>
          <w:sz w:val="32"/>
          <w:szCs w:val="32"/>
        </w:rPr>
        <w:t>我单位无专用名词解释。</w:t>
      </w:r>
    </w:p>
    <w:p w:rsidR="001303C9" w:rsidRPr="004B79B7" w:rsidRDefault="001303C9" w:rsidP="001303C9">
      <w:pPr>
        <w:rPr>
          <w:rFonts w:ascii="仿宋" w:eastAsia="仿宋" w:hAnsi="仿宋" w:cs="仿宋"/>
          <w:sz w:val="32"/>
          <w:szCs w:val="32"/>
        </w:rPr>
      </w:pPr>
      <w:bookmarkStart w:id="9" w:name="_GoBack"/>
      <w:bookmarkEnd w:id="9"/>
    </w:p>
    <w:p w:rsidR="00693693" w:rsidRPr="004B79B7" w:rsidRDefault="00693693">
      <w:pPr>
        <w:rPr>
          <w:rFonts w:ascii="仿宋" w:eastAsia="仿宋" w:hAnsi="仿宋" w:cs="仿宋"/>
          <w:sz w:val="32"/>
          <w:szCs w:val="32"/>
        </w:rPr>
      </w:pPr>
    </w:p>
    <w:sectPr w:rsidR="00693693" w:rsidRPr="004B79B7" w:rsidSect="00070355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E03" w:rsidRDefault="00515E03" w:rsidP="001303C9">
      <w:r>
        <w:separator/>
      </w:r>
    </w:p>
  </w:endnote>
  <w:endnote w:type="continuationSeparator" w:id="0">
    <w:p w:rsidR="00515E03" w:rsidRDefault="00515E03" w:rsidP="001303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296" w:rsidRDefault="000A5822">
    <w:pPr>
      <w:pStyle w:val="a4"/>
      <w:framePr w:wrap="around" w:vAnchor="text" w:hAnchor="margin" w:xAlign="outside" w:y="1"/>
      <w:rPr>
        <w:rStyle w:val="a5"/>
        <w:rFonts w:ascii="宋体" w:hAnsi="宋体"/>
        <w:sz w:val="28"/>
        <w:szCs w:val="28"/>
      </w:rPr>
    </w:pPr>
  </w:p>
  <w:p w:rsidR="002B3296" w:rsidRDefault="000A5822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E03" w:rsidRDefault="00515E03" w:rsidP="001303C9">
      <w:r>
        <w:separator/>
      </w:r>
    </w:p>
  </w:footnote>
  <w:footnote w:type="continuationSeparator" w:id="0">
    <w:p w:rsidR="00515E03" w:rsidRDefault="00515E03" w:rsidP="001303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944ABAC"/>
    <w:multiLevelType w:val="singleLevel"/>
    <w:tmpl w:val="F944ABAC"/>
    <w:lvl w:ilvl="0">
      <w:start w:val="4"/>
      <w:numFmt w:val="decimal"/>
      <w:suff w:val="nothing"/>
      <w:lvlText w:val="%1、"/>
      <w:lvlJc w:val="left"/>
    </w:lvl>
  </w:abstractNum>
  <w:abstractNum w:abstractNumId="1">
    <w:nsid w:val="0B3FA2A3"/>
    <w:multiLevelType w:val="singleLevel"/>
    <w:tmpl w:val="0B3FA2A3"/>
    <w:lvl w:ilvl="0">
      <w:start w:val="3"/>
      <w:numFmt w:val="decimal"/>
      <w:suff w:val="nothing"/>
      <w:lvlText w:val="（%1）"/>
      <w:lvlJc w:val="left"/>
    </w:lvl>
  </w:abstractNum>
  <w:abstractNum w:abstractNumId="2">
    <w:nsid w:val="20591F96"/>
    <w:multiLevelType w:val="hybridMultilevel"/>
    <w:tmpl w:val="0524A3DA"/>
    <w:lvl w:ilvl="0" w:tplc="526C7182">
      <w:start w:val="1"/>
      <w:numFmt w:val="decimal"/>
      <w:lvlText w:val="%1、"/>
      <w:lvlJc w:val="left"/>
      <w:pPr>
        <w:ind w:left="1144" w:hanging="504"/>
      </w:pPr>
      <w:rPr>
        <w:rFonts w:hint="default"/>
        <w:lang w:eastAsia="zh-TW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2C1C8F57"/>
    <w:multiLevelType w:val="singleLevel"/>
    <w:tmpl w:val="2C1C8F5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614409A4"/>
    <w:multiLevelType w:val="singleLevel"/>
    <w:tmpl w:val="614409A4"/>
    <w:lvl w:ilvl="0">
      <w:start w:val="2"/>
      <w:numFmt w:val="decimal"/>
      <w:suff w:val="nothing"/>
      <w:lvlText w:val="（%1）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214B"/>
    <w:rsid w:val="00070355"/>
    <w:rsid w:val="000A5822"/>
    <w:rsid w:val="000E083E"/>
    <w:rsid w:val="001303C9"/>
    <w:rsid w:val="001D0A71"/>
    <w:rsid w:val="002E4596"/>
    <w:rsid w:val="00384578"/>
    <w:rsid w:val="003974D3"/>
    <w:rsid w:val="004B79B7"/>
    <w:rsid w:val="00515E03"/>
    <w:rsid w:val="00562DF1"/>
    <w:rsid w:val="005E488D"/>
    <w:rsid w:val="00693693"/>
    <w:rsid w:val="00845CEE"/>
    <w:rsid w:val="008B0477"/>
    <w:rsid w:val="00903717"/>
    <w:rsid w:val="00920B9C"/>
    <w:rsid w:val="0092214B"/>
    <w:rsid w:val="00971D3B"/>
    <w:rsid w:val="00975D32"/>
    <w:rsid w:val="009E5D32"/>
    <w:rsid w:val="00A07F8A"/>
    <w:rsid w:val="00C24381"/>
    <w:rsid w:val="00C27908"/>
    <w:rsid w:val="00C7605D"/>
    <w:rsid w:val="00C945B8"/>
    <w:rsid w:val="00CE6D2A"/>
    <w:rsid w:val="00D840D6"/>
    <w:rsid w:val="00E26332"/>
    <w:rsid w:val="00E37458"/>
    <w:rsid w:val="00E560BB"/>
    <w:rsid w:val="00FD0470"/>
    <w:rsid w:val="00FD3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3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03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03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03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03C9"/>
    <w:rPr>
      <w:sz w:val="18"/>
      <w:szCs w:val="18"/>
    </w:rPr>
  </w:style>
  <w:style w:type="character" w:styleId="a5">
    <w:name w:val="page number"/>
    <w:qFormat/>
    <w:rsid w:val="001303C9"/>
  </w:style>
  <w:style w:type="paragraph" w:styleId="a6">
    <w:name w:val="List Paragraph"/>
    <w:basedOn w:val="a"/>
    <w:uiPriority w:val="34"/>
    <w:qFormat/>
    <w:rsid w:val="00E3745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303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303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303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303C9"/>
    <w:rPr>
      <w:sz w:val="18"/>
      <w:szCs w:val="18"/>
    </w:rPr>
  </w:style>
  <w:style w:type="character" w:styleId="a5">
    <w:name w:val="page number"/>
    <w:qFormat/>
    <w:rsid w:val="001303C9"/>
  </w:style>
  <w:style w:type="paragraph" w:styleId="a6">
    <w:name w:val="List Paragraph"/>
    <w:basedOn w:val="a"/>
    <w:uiPriority w:val="34"/>
    <w:qFormat/>
    <w:rsid w:val="00E3745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183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xbany</cp:lastModifiedBy>
  <cp:revision>31</cp:revision>
  <cp:lastPrinted>2022-08-19T02:04:00Z</cp:lastPrinted>
  <dcterms:created xsi:type="dcterms:W3CDTF">2022-08-17T23:35:00Z</dcterms:created>
  <dcterms:modified xsi:type="dcterms:W3CDTF">2022-08-19T02:04:00Z</dcterms:modified>
</cp:coreProperties>
</file>