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6"/>
          <w:szCs w:val="36"/>
        </w:rPr>
      </w:pPr>
    </w:p>
    <w:p>
      <w:pPr>
        <w:spacing w:line="570" w:lineRule="exact"/>
        <w:ind w:firstLine="2560" w:firstLineChars="8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长上交字〔202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号</w:t>
      </w:r>
    </w:p>
    <w:p>
      <w:pPr>
        <w:spacing w:line="570" w:lineRule="exact"/>
        <w:jc w:val="center"/>
        <w:rPr>
          <w:rFonts w:ascii="方正小标宋简体" w:hAnsi="仿宋_GB2312" w:eastAsia="方正小标宋简体" w:cs="仿宋_GB2312"/>
          <w:sz w:val="32"/>
          <w:szCs w:val="32"/>
        </w:rPr>
      </w:pPr>
    </w:p>
    <w:p>
      <w:pPr>
        <w:spacing w:line="560" w:lineRule="exact"/>
        <w:jc w:val="center"/>
        <w:textAlignment w:val="baseline"/>
        <w:rPr>
          <w:rFonts w:ascii="方正小标宋简体" w:hAnsi="Times New Roman" w:eastAsia="方正小标宋简体"/>
          <w:sz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新宋体" w:eastAsia="方正小标宋简体" w:cs="新宋体"/>
          <w:bCs/>
          <w:sz w:val="44"/>
          <w:szCs w:val="44"/>
        </w:rPr>
      </w:pPr>
      <w:r>
        <w:rPr>
          <w:rFonts w:hint="eastAsia" w:ascii="方正小标宋简体" w:hAnsi="新宋体" w:eastAsia="方正小标宋简体" w:cs="新宋体"/>
          <w:bCs/>
          <w:sz w:val="44"/>
          <w:szCs w:val="44"/>
        </w:rPr>
        <w:t>长治市上党区交通运输局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新宋体" w:eastAsia="方正小标宋简体" w:cs="新宋体"/>
          <w:bCs/>
          <w:spacing w:val="-20"/>
          <w:sz w:val="44"/>
          <w:szCs w:val="44"/>
        </w:rPr>
      </w:pPr>
      <w:bookmarkStart w:id="0" w:name="_GoBack"/>
      <w:r>
        <w:rPr>
          <w:rFonts w:hint="eastAsia" w:ascii="方正小标宋简体" w:hAnsi="新宋体" w:eastAsia="方正小标宋简体" w:cs="新宋体"/>
          <w:bCs/>
          <w:spacing w:val="-20"/>
          <w:sz w:val="44"/>
          <w:szCs w:val="44"/>
        </w:rPr>
        <w:t>202</w:t>
      </w:r>
      <w:r>
        <w:rPr>
          <w:rFonts w:hint="eastAsia" w:ascii="方正小标宋简体" w:hAnsi="新宋体" w:eastAsia="方正小标宋简体" w:cs="新宋体"/>
          <w:bCs/>
          <w:spacing w:val="-20"/>
          <w:sz w:val="44"/>
          <w:szCs w:val="44"/>
          <w:lang w:val="en-US" w:eastAsia="zh-CN"/>
        </w:rPr>
        <w:t>3</w:t>
      </w:r>
      <w:r>
        <w:rPr>
          <w:rFonts w:hint="eastAsia" w:ascii="方正小标宋简体" w:hAnsi="新宋体" w:eastAsia="方正小标宋简体" w:cs="新宋体"/>
          <w:bCs/>
          <w:spacing w:val="-20"/>
          <w:sz w:val="44"/>
          <w:szCs w:val="44"/>
        </w:rPr>
        <w:t>年春运交通运输突发事件应急处置预案</w:t>
      </w:r>
    </w:p>
    <w:bookmarkEnd w:id="0"/>
    <w:p>
      <w:pPr>
        <w:spacing w:line="560" w:lineRule="exact"/>
        <w:rPr>
          <w:rFonts w:ascii="仿宋_GB2312" w:hAnsi="仿宋_GB2312" w:eastAsia="仿宋_GB2312" w:cs="仿宋_GB2312"/>
          <w:b/>
          <w:bCs/>
          <w:sz w:val="32"/>
          <w:szCs w:val="32"/>
        </w:rPr>
      </w:pPr>
    </w:p>
    <w:p>
      <w:pPr>
        <w:spacing w:line="58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执法队、发展中心、</w:t>
      </w:r>
      <w:r>
        <w:rPr>
          <w:rFonts w:hint="eastAsia" w:ascii="仿宋_GB2312" w:hAnsi="仿宋_GB2312" w:eastAsia="仿宋_GB2312" w:cs="仿宋_GB2312"/>
          <w:b/>
          <w:bCs/>
          <w:sz w:val="32"/>
          <w:szCs w:val="32"/>
        </w:rPr>
        <w:t>局属各科(股)室：</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年春运时间从1月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15日</w:t>
      </w:r>
      <w:r>
        <w:rPr>
          <w:rFonts w:hint="eastAsia" w:ascii="仿宋_GB2312" w:hAnsi="仿宋_GB2312" w:eastAsia="仿宋_GB2312" w:cs="仿宋_GB2312"/>
          <w:sz w:val="32"/>
          <w:szCs w:val="32"/>
        </w:rPr>
        <w:t>结束，共40天，为应对春运期间可能出现的因各种突发性事件导致大量旅客滞留和群体性事件等情况，及时、妥善采取处置措施确保春运工作安全、有序、高效地进行，结合我区交通运输行业实际，特制定本预案</w:t>
      </w:r>
    </w:p>
    <w:p>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1.适用范围</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1.1当春运客流高峰期部分客运和公交线路沿途旅客乘</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车难，出现滞留现象的。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1.2出现大雾、雨雪、冰冻等恶劣天气，造成道路无法</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通车或公路受阻情况的。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1.3春运期间当个别线路或出租车因各种原因，出现罢</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运、停运现象的。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1.4春运期间执行政府指令性应急救援工作</w:t>
      </w:r>
    </w:p>
    <w:p>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2.春运工作应急领导小组</w:t>
      </w:r>
    </w:p>
    <w:p>
      <w:pPr>
        <w:spacing w:line="580" w:lineRule="exact"/>
        <w:ind w:firstLine="640" w:firstLineChars="200"/>
        <w:textAlignment w:val="baseline"/>
        <w:rPr>
          <w:rFonts w:hint="default" w:eastAsia="仿宋_GB2312"/>
          <w:sz w:val="32"/>
          <w:szCs w:val="32"/>
          <w:lang w:val="en-US" w:eastAsia="zh-CN"/>
        </w:rPr>
      </w:pPr>
      <w:r>
        <w:rPr>
          <w:rFonts w:ascii="Times New Roman" w:hAnsi="Times New Roman" w:eastAsia="仿宋_GB2312"/>
          <w:sz w:val="32"/>
          <w:szCs w:val="32"/>
        </w:rPr>
        <w:t>为加强对</w:t>
      </w:r>
      <w:r>
        <w:rPr>
          <w:rFonts w:hint="eastAsia" w:ascii="Times New Roman" w:hAnsi="Times New Roman" w:eastAsia="仿宋_GB2312"/>
          <w:sz w:val="32"/>
          <w:szCs w:val="32"/>
          <w:lang w:val="en-US" w:eastAsia="zh-CN"/>
        </w:rPr>
        <w:t>2023</w:t>
      </w:r>
      <w:r>
        <w:rPr>
          <w:rFonts w:ascii="Times New Roman" w:hAnsi="Times New Roman" w:eastAsia="仿宋_GB2312"/>
          <w:sz w:val="32"/>
          <w:szCs w:val="32"/>
        </w:rPr>
        <w:t>年春运工作的组织领导，明确责任分工、狠抓工作落实</w:t>
      </w:r>
      <w:r>
        <w:rPr>
          <w:rFonts w:hint="eastAsia" w:ascii="Times New Roman" w:hAnsi="Times New Roman" w:eastAsia="仿宋_GB2312"/>
          <w:sz w:val="32"/>
          <w:szCs w:val="32"/>
          <w:lang w:eastAsia="zh-CN"/>
        </w:rPr>
        <w:t>，局成立了春运工作领导小组，由局党组书记、局长任组长，分管领导及执法队队长任副组长，各相关科室负责人为成员。</w:t>
      </w:r>
      <w:r>
        <w:rPr>
          <w:rFonts w:ascii="Times New Roman" w:hAnsi="Times New Roman" w:eastAsia="仿宋_GB2312"/>
          <w:sz w:val="32"/>
          <w:szCs w:val="32"/>
        </w:rPr>
        <w:t xml:space="preserve">    </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领导组下设办公室，办公室设在局安全</w:t>
      </w:r>
      <w:r>
        <w:rPr>
          <w:rFonts w:hint="eastAsia" w:ascii="仿宋_GB2312" w:hAnsi="仿宋_GB2312" w:eastAsia="仿宋_GB2312" w:cs="仿宋_GB2312"/>
          <w:sz w:val="32"/>
          <w:szCs w:val="32"/>
          <w:lang w:eastAsia="zh-CN"/>
        </w:rPr>
        <w:t>监督</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负责综合协调处理各类交通运输突发事件。区局24小时应急值班电话:0355-8087565。</w:t>
      </w:r>
    </w:p>
    <w:p>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3.应急领导小组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3.1应急领导小組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3.1.1负责春运应急预案启动，指挥、协调相关部门开</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展工作。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3.1.2研究制定应急处理公路、交通突发事件以及紧急</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运输保障的措施。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3.1.3接收上级应急指挥部指令，向上级应急指挥部门</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报送交通部门重大突发事件情况。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3.1.4因雨、雪、雾等恶劣天气或冰冻等自然灾害、人</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为破坏、交通事故造成的交通阻断，公路交通发生安全事故</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时，快速排除险情和障碍，并协调、协助相关部门做好处置</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工作。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3.1.5应急处置突发事件或紧急情况急需调用的大宗物</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资、旅客运输所需的车辆、物资等。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3.1.6应急处置突发事件或紧急情况下的新闻媒体宣传</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组织等。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3.2各相关科室职责</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3.2.1各科室：负责组织本科室突发应急事件的处置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3.2.2局安全科：负责春运期间突发事件信息上报及</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相关协调工作。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3.2.3局办公室：负责安排部署春运期间应急值班值</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守和应急值班车辆工作。</w:t>
      </w:r>
    </w:p>
    <w:p>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3.2.4</w:t>
      </w:r>
      <w:r>
        <w:rPr>
          <w:rFonts w:hint="eastAsia" w:ascii="仿宋_GB2312" w:hAnsi="仿宋_GB2312" w:eastAsia="仿宋_GB2312" w:cs="仿宋_GB2312"/>
          <w:sz w:val="32"/>
          <w:szCs w:val="32"/>
          <w:lang w:eastAsia="zh-CN"/>
        </w:rPr>
        <w:t>综合行政执法队上党大队</w:t>
      </w:r>
      <w:r>
        <w:rPr>
          <w:rFonts w:hint="eastAsia" w:ascii="仿宋_GB2312" w:hAnsi="仿宋_GB2312" w:eastAsia="仿宋_GB2312" w:cs="仿宋_GB2312"/>
          <w:sz w:val="32"/>
          <w:szCs w:val="32"/>
        </w:rPr>
        <w:t>：在运输高峰时段或突发事件情况下按照应急客、货运输的要求，及时调配车辆，做好道路运输突发公共事件处置的需要</w:t>
      </w:r>
      <w:r>
        <w:rPr>
          <w:rFonts w:hint="eastAsia" w:ascii="仿宋_GB2312" w:hAnsi="仿宋_GB2312" w:eastAsia="仿宋_GB2312" w:cs="仿宋_GB2312"/>
          <w:sz w:val="32"/>
          <w:szCs w:val="32"/>
          <w:lang w:eastAsia="zh-CN"/>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3.2.5发展中心：负责</w:t>
      </w:r>
      <w:r>
        <w:rPr>
          <w:rFonts w:hint="eastAsia" w:ascii="仿宋_GB2312" w:hAnsi="仿宋_GB2312" w:eastAsia="仿宋_GB2312" w:cs="仿宋_GB2312"/>
          <w:sz w:val="32"/>
          <w:szCs w:val="32"/>
        </w:rPr>
        <w:t>公交，出租应急处置工作。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公路股：指导因雨、雪，雾等恶劣天气造成</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交通阻断或人为破坏造成道路中断时，及时组织人员、机械</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物资进行抢修保通，保障公路畅通。</w:t>
      </w:r>
    </w:p>
    <w:p>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4.应急处置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4.1客流高峰期部分客运和公交线路出现旅客滞留现象</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旦发生旅客滞留现象，立即启动交通运输应急预案，应急领导小组协调有关客运和公交企业，调度相应应急车辆，疏运滞留旅客。</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出现大雾、雨雪、冰冻等恶劣天气道路无法通行如出现雨雪、冰冻、大雾等恶劣天气，立即启动交通运输突发事件应急预案，通知相关公交、道路运输企业停开班车，并如出现道路、桥梁、隧道积雪结冰、严重损坏等情况，组织应急抢修人员及时进行处置，保障农村公路安全畅通。</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4.3个别线路或出租车出现罢运、停运等现象。当发生罢运、停运现象，立即启动交通运输突发事件应急预案，组织相关人员，及时了解情况，做好车主、司乘人员思想工作，</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确保交通运输安全稳定，根据需求向有关公交、运输企业调</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用应急车辆，应急疏运沿线旅客。</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4.4.客运场站、公交站点发生恐怖暴力事件。一旦发生</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危害社会秩序及公众生命财产的道路运输行业恐怖袭击事件时，要第一时间上报应急领导小组，同时上报</w:t>
      </w:r>
      <w:r>
        <w:rPr>
          <w:rFonts w:hint="eastAsia" w:ascii="仿宋_GB2312" w:hAnsi="仿宋_GB2312" w:eastAsia="仿宋_GB2312" w:cs="仿宋_GB2312"/>
          <w:sz w:val="32"/>
          <w:szCs w:val="32"/>
          <w:lang w:eastAsia="zh-CN"/>
        </w:rPr>
        <w:t>公安部门</w:t>
      </w:r>
      <w:r>
        <w:rPr>
          <w:rFonts w:hint="eastAsia" w:ascii="仿宋_GB2312" w:hAnsi="仿宋_GB2312" w:eastAsia="仿宋_GB2312" w:cs="仿宋_GB2312"/>
          <w:sz w:val="32"/>
          <w:szCs w:val="32"/>
        </w:rPr>
        <w:t>，在区政府指导下，及时妥善地开展各项应急处置工作，最大程度地避免和减少人员伤亡，减少财产损失。</w:t>
      </w:r>
    </w:p>
    <w:p>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5.新闻宣传应急处理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突发事件或紧急情况发生后，事发单位经确认后要第一</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时间向局应急领导小组报告有关情况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局将按有关规定，</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遵循实事求是、准确及时的原则，做好信息发布工作。</w:t>
      </w:r>
    </w:p>
    <w:p>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6.相关要求</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6.1各科室要制定或者更新完善应急预案，合理安排人</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员，确保应急准备工作落实到位，提高应急反应能力。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6.2各科室要认真落实责任，按照“谁值班，谁负责；</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谁管理，谁负责”的要求，接到紧急任务指令时，要认真</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负责、冷静、及时的开展工作。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6.3接到应急任务安排的科室必须严格执行任务，对拒</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不执行上级命令、玩忽职守或推诿的有关科室的领导、直接</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责任人将依法追究责任；对执行任务中作风散漫、贻误时机、</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未能及时完成任务的科室领导和责任人将按上级规定依法依规严肃处理。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6.4本预案由区交通运输局负责解释。</w:t>
      </w:r>
    </w:p>
    <w:p>
      <w:pPr>
        <w:spacing w:line="580" w:lineRule="exact"/>
        <w:ind w:firstLine="643" w:firstLineChars="200"/>
        <w:rPr>
          <w:rFonts w:ascii="仿宋_GB2312" w:hAnsi="仿宋_GB2312" w:eastAsia="仿宋_GB2312" w:cs="仿宋_GB2312"/>
          <w:b/>
          <w:bCs/>
          <w:sz w:val="32"/>
          <w:szCs w:val="32"/>
        </w:rPr>
      </w:pP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80" w:lineRule="exact"/>
        <w:ind w:firstLine="640" w:firstLineChars="200"/>
        <w:rPr>
          <w:rFonts w:hint="eastAsia"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长治市上党区交通运输局</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eastAsia="仿宋_GB2312"/>
          <w:b/>
          <w:bCs/>
          <w:sz w:val="44"/>
          <w:szCs w:val="44"/>
        </w:rPr>
      </w:pPr>
    </w:p>
    <w:p>
      <w:pPr>
        <w:spacing w:line="580" w:lineRule="exact"/>
        <w:rPr>
          <w:rFonts w:hint="eastAsia" w:ascii="仿宋_GB2312" w:eastAsia="仿宋_GB2312"/>
          <w:b/>
          <w:bCs/>
          <w:sz w:val="44"/>
          <w:szCs w:val="44"/>
        </w:rPr>
      </w:pPr>
    </w:p>
    <w:p>
      <w:pPr>
        <w:spacing w:line="580" w:lineRule="exact"/>
        <w:rPr>
          <w:rFonts w:hint="eastAsia" w:ascii="仿宋_GB2312" w:eastAsia="仿宋_GB2312"/>
          <w:b/>
          <w:bCs/>
          <w:sz w:val="44"/>
          <w:szCs w:val="44"/>
        </w:rPr>
      </w:pPr>
    </w:p>
    <w:p>
      <w:pPr>
        <w:spacing w:line="580" w:lineRule="exact"/>
        <w:rPr>
          <w:rFonts w:hint="eastAsia" w:ascii="仿宋_GB2312" w:eastAsia="仿宋_GB2312"/>
          <w:b/>
          <w:bCs/>
          <w:sz w:val="44"/>
          <w:szCs w:val="44"/>
        </w:rPr>
      </w:pPr>
    </w:p>
    <w:p>
      <w:pPr>
        <w:spacing w:line="620" w:lineRule="exact"/>
        <w:rPr>
          <w:rFonts w:ascii="仿宋_GB2312" w:hAnsi="宋体" w:eastAsia="仿宋_GB2312" w:cs="仿宋_GB2312"/>
          <w:sz w:val="32"/>
          <w:szCs w:val="32"/>
        </w:rPr>
      </w:pPr>
    </w:p>
    <w:p>
      <w:pPr>
        <w:spacing w:line="620" w:lineRule="exact"/>
        <w:rPr>
          <w:rFonts w:ascii="仿宋_GB2312" w:hAnsi="宋体" w:eastAsia="仿宋_GB2312" w:cs="仿宋_GB2312"/>
          <w:sz w:val="32"/>
          <w:szCs w:val="32"/>
        </w:rPr>
      </w:pPr>
    </w:p>
    <w:p>
      <w:pPr>
        <w:spacing w:line="620" w:lineRule="exact"/>
        <w:rPr>
          <w:rFonts w:ascii="仿宋_GB2312" w:hAnsi="宋体" w:eastAsia="仿宋_GB2312" w:cs="仿宋_GB2312"/>
          <w:sz w:val="32"/>
          <w:szCs w:val="32"/>
        </w:rPr>
      </w:pPr>
    </w:p>
    <w:p>
      <w:pPr>
        <w:spacing w:line="620" w:lineRule="exact"/>
        <w:rPr>
          <w:rFonts w:ascii="仿宋_GB2312" w:hAnsi="宋体" w:eastAsia="仿宋_GB2312" w:cs="仿宋_GB2312"/>
          <w:sz w:val="32"/>
          <w:szCs w:val="32"/>
        </w:rPr>
      </w:pPr>
    </w:p>
    <w:p>
      <w:pPr>
        <w:spacing w:line="620" w:lineRule="exact"/>
        <w:rPr>
          <w:rFonts w:ascii="仿宋_GB2312" w:hAnsi="宋体" w:eastAsia="仿宋_GB2312" w:cs="仿宋_GB2312"/>
          <w:sz w:val="32"/>
          <w:szCs w:val="32"/>
        </w:rPr>
      </w:pPr>
    </w:p>
    <w:p>
      <w:pPr>
        <w:spacing w:line="620" w:lineRule="exact"/>
        <w:rPr>
          <w:rFonts w:ascii="仿宋_GB2312" w:hAnsi="宋体" w:eastAsia="仿宋_GB2312" w:cs="仿宋_GB2312"/>
          <w:sz w:val="32"/>
          <w:szCs w:val="32"/>
        </w:rPr>
      </w:pPr>
    </w:p>
    <w:p>
      <w:pPr>
        <w:spacing w:line="620" w:lineRule="exact"/>
        <w:rPr>
          <w:rFonts w:ascii="仿宋_GB2312" w:hAnsi="宋体" w:eastAsia="仿宋_GB2312" w:cs="仿宋_GB2312"/>
          <w:sz w:val="32"/>
          <w:szCs w:val="32"/>
        </w:rPr>
      </w:pPr>
    </w:p>
    <w:p>
      <w:pPr>
        <w:spacing w:line="620" w:lineRule="exact"/>
        <w:rPr>
          <w:rFonts w:ascii="仿宋_GB2312" w:hAnsi="宋体" w:eastAsia="仿宋_GB2312" w:cs="仿宋_GB2312"/>
          <w:sz w:val="32"/>
          <w:szCs w:val="32"/>
        </w:rPr>
      </w:pPr>
    </w:p>
    <w:p>
      <w:pPr>
        <w:spacing w:line="620" w:lineRule="exact"/>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4599583"/>
      <w:docPartObj>
        <w:docPartGallery w:val="autotext"/>
      </w:docPartObj>
    </w:sdtPr>
    <w:sdtContent>
      <w:p>
        <w:pPr>
          <w:pStyle w:val="3"/>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IyYTcxNzMyNTJlNmNmYzIwN2U4YzVmZDQ4MjI0OGQifQ=="/>
  </w:docVars>
  <w:rsids>
    <w:rsidRoot w:val="00F822B6"/>
    <w:rsid w:val="000255E5"/>
    <w:rsid w:val="00044887"/>
    <w:rsid w:val="00046FF0"/>
    <w:rsid w:val="00067E8E"/>
    <w:rsid w:val="000702D2"/>
    <w:rsid w:val="00087D61"/>
    <w:rsid w:val="00091226"/>
    <w:rsid w:val="000B617B"/>
    <w:rsid w:val="000C18EF"/>
    <w:rsid w:val="000D04D1"/>
    <w:rsid w:val="000D28E3"/>
    <w:rsid w:val="000F4B24"/>
    <w:rsid w:val="00120313"/>
    <w:rsid w:val="001224FF"/>
    <w:rsid w:val="001277B4"/>
    <w:rsid w:val="0015796F"/>
    <w:rsid w:val="001612F6"/>
    <w:rsid w:val="001860D7"/>
    <w:rsid w:val="001A755C"/>
    <w:rsid w:val="001C5332"/>
    <w:rsid w:val="001E285D"/>
    <w:rsid w:val="001F3DCB"/>
    <w:rsid w:val="0021131F"/>
    <w:rsid w:val="00221CEC"/>
    <w:rsid w:val="00237214"/>
    <w:rsid w:val="00242D8A"/>
    <w:rsid w:val="00246195"/>
    <w:rsid w:val="002A2841"/>
    <w:rsid w:val="002A2F36"/>
    <w:rsid w:val="002A7FF0"/>
    <w:rsid w:val="002B29C9"/>
    <w:rsid w:val="002B2E75"/>
    <w:rsid w:val="002B2F40"/>
    <w:rsid w:val="002C31F8"/>
    <w:rsid w:val="002C4612"/>
    <w:rsid w:val="002D735A"/>
    <w:rsid w:val="002E7840"/>
    <w:rsid w:val="002F6E87"/>
    <w:rsid w:val="003010E9"/>
    <w:rsid w:val="00304A82"/>
    <w:rsid w:val="00321D74"/>
    <w:rsid w:val="003349A1"/>
    <w:rsid w:val="00335709"/>
    <w:rsid w:val="00356912"/>
    <w:rsid w:val="00377B92"/>
    <w:rsid w:val="003955A2"/>
    <w:rsid w:val="00396757"/>
    <w:rsid w:val="003A1A07"/>
    <w:rsid w:val="003A4777"/>
    <w:rsid w:val="003E76EA"/>
    <w:rsid w:val="004336AD"/>
    <w:rsid w:val="00435373"/>
    <w:rsid w:val="004610C3"/>
    <w:rsid w:val="00493EA7"/>
    <w:rsid w:val="00496381"/>
    <w:rsid w:val="004964E2"/>
    <w:rsid w:val="004D0BCB"/>
    <w:rsid w:val="00542F9F"/>
    <w:rsid w:val="00543C70"/>
    <w:rsid w:val="00553220"/>
    <w:rsid w:val="00555513"/>
    <w:rsid w:val="00577DA8"/>
    <w:rsid w:val="00596101"/>
    <w:rsid w:val="005C365C"/>
    <w:rsid w:val="005D3ABB"/>
    <w:rsid w:val="005E23B8"/>
    <w:rsid w:val="005E27D8"/>
    <w:rsid w:val="005E6BEE"/>
    <w:rsid w:val="005E7A14"/>
    <w:rsid w:val="005F290E"/>
    <w:rsid w:val="0060654E"/>
    <w:rsid w:val="00607AF1"/>
    <w:rsid w:val="00626B51"/>
    <w:rsid w:val="00627C86"/>
    <w:rsid w:val="00654E64"/>
    <w:rsid w:val="00666576"/>
    <w:rsid w:val="0066702F"/>
    <w:rsid w:val="0067278F"/>
    <w:rsid w:val="006736CB"/>
    <w:rsid w:val="0068492B"/>
    <w:rsid w:val="00694D78"/>
    <w:rsid w:val="006A1711"/>
    <w:rsid w:val="006B35D6"/>
    <w:rsid w:val="006C2B10"/>
    <w:rsid w:val="006D0826"/>
    <w:rsid w:val="006D5617"/>
    <w:rsid w:val="006E223C"/>
    <w:rsid w:val="006F17E1"/>
    <w:rsid w:val="007110FD"/>
    <w:rsid w:val="00712858"/>
    <w:rsid w:val="00715085"/>
    <w:rsid w:val="00725B55"/>
    <w:rsid w:val="00742146"/>
    <w:rsid w:val="00766A6E"/>
    <w:rsid w:val="007725DF"/>
    <w:rsid w:val="00776626"/>
    <w:rsid w:val="00781B67"/>
    <w:rsid w:val="007872C4"/>
    <w:rsid w:val="00790C07"/>
    <w:rsid w:val="007924FE"/>
    <w:rsid w:val="007A3C8F"/>
    <w:rsid w:val="007B77B6"/>
    <w:rsid w:val="007C0881"/>
    <w:rsid w:val="007C4AFC"/>
    <w:rsid w:val="007C73B8"/>
    <w:rsid w:val="007F1454"/>
    <w:rsid w:val="007F59B0"/>
    <w:rsid w:val="00800466"/>
    <w:rsid w:val="00822A0B"/>
    <w:rsid w:val="00835171"/>
    <w:rsid w:val="00845634"/>
    <w:rsid w:val="0086127D"/>
    <w:rsid w:val="0087627F"/>
    <w:rsid w:val="008A4301"/>
    <w:rsid w:val="008B4E9C"/>
    <w:rsid w:val="008C1839"/>
    <w:rsid w:val="008D65B0"/>
    <w:rsid w:val="008E7776"/>
    <w:rsid w:val="008F3403"/>
    <w:rsid w:val="00901F9E"/>
    <w:rsid w:val="0092624D"/>
    <w:rsid w:val="00926461"/>
    <w:rsid w:val="009568FA"/>
    <w:rsid w:val="009609BC"/>
    <w:rsid w:val="00961B2A"/>
    <w:rsid w:val="00977D98"/>
    <w:rsid w:val="00996663"/>
    <w:rsid w:val="009A3183"/>
    <w:rsid w:val="009A6EFC"/>
    <w:rsid w:val="009C0FB9"/>
    <w:rsid w:val="009C393F"/>
    <w:rsid w:val="00A111B4"/>
    <w:rsid w:val="00A70F79"/>
    <w:rsid w:val="00A746F3"/>
    <w:rsid w:val="00A874F7"/>
    <w:rsid w:val="00A96805"/>
    <w:rsid w:val="00AA70B8"/>
    <w:rsid w:val="00AE3630"/>
    <w:rsid w:val="00B66CC8"/>
    <w:rsid w:val="00B77D48"/>
    <w:rsid w:val="00B937D7"/>
    <w:rsid w:val="00B95FF3"/>
    <w:rsid w:val="00BC72DE"/>
    <w:rsid w:val="00BD4E31"/>
    <w:rsid w:val="00BD60F4"/>
    <w:rsid w:val="00BE2FD8"/>
    <w:rsid w:val="00BE4EEA"/>
    <w:rsid w:val="00BE5DBB"/>
    <w:rsid w:val="00C0656B"/>
    <w:rsid w:val="00C10E9F"/>
    <w:rsid w:val="00C34B5A"/>
    <w:rsid w:val="00C37512"/>
    <w:rsid w:val="00C65A62"/>
    <w:rsid w:val="00C777CB"/>
    <w:rsid w:val="00CA12F1"/>
    <w:rsid w:val="00CA2E01"/>
    <w:rsid w:val="00CA57E1"/>
    <w:rsid w:val="00CC5368"/>
    <w:rsid w:val="00CC6ACC"/>
    <w:rsid w:val="00CD4546"/>
    <w:rsid w:val="00D11E78"/>
    <w:rsid w:val="00D1369F"/>
    <w:rsid w:val="00D207DC"/>
    <w:rsid w:val="00D21774"/>
    <w:rsid w:val="00D3790A"/>
    <w:rsid w:val="00D75BE9"/>
    <w:rsid w:val="00D95828"/>
    <w:rsid w:val="00DA0479"/>
    <w:rsid w:val="00DA299D"/>
    <w:rsid w:val="00DB6395"/>
    <w:rsid w:val="00DE47A0"/>
    <w:rsid w:val="00DE62F5"/>
    <w:rsid w:val="00E0740F"/>
    <w:rsid w:val="00E159AA"/>
    <w:rsid w:val="00E3753B"/>
    <w:rsid w:val="00E45707"/>
    <w:rsid w:val="00E97407"/>
    <w:rsid w:val="00EA07EA"/>
    <w:rsid w:val="00EA2E45"/>
    <w:rsid w:val="00EC7221"/>
    <w:rsid w:val="00ED6265"/>
    <w:rsid w:val="00EE1606"/>
    <w:rsid w:val="00EE6926"/>
    <w:rsid w:val="00EF0747"/>
    <w:rsid w:val="00F07D30"/>
    <w:rsid w:val="00F16D92"/>
    <w:rsid w:val="00F25CD7"/>
    <w:rsid w:val="00F352C3"/>
    <w:rsid w:val="00F36833"/>
    <w:rsid w:val="00F44087"/>
    <w:rsid w:val="00F567D2"/>
    <w:rsid w:val="00F57BD9"/>
    <w:rsid w:val="00F70F15"/>
    <w:rsid w:val="00F73C4A"/>
    <w:rsid w:val="00F77ABC"/>
    <w:rsid w:val="00F822B6"/>
    <w:rsid w:val="00F934DD"/>
    <w:rsid w:val="00FC092D"/>
    <w:rsid w:val="00FC65A8"/>
    <w:rsid w:val="00FD01A1"/>
    <w:rsid w:val="00FF6B65"/>
    <w:rsid w:val="00FF777B"/>
    <w:rsid w:val="02E132C9"/>
    <w:rsid w:val="035241C7"/>
    <w:rsid w:val="05DB66F5"/>
    <w:rsid w:val="089332B7"/>
    <w:rsid w:val="08D613F6"/>
    <w:rsid w:val="09376339"/>
    <w:rsid w:val="099D0B28"/>
    <w:rsid w:val="0D9D0734"/>
    <w:rsid w:val="101271B8"/>
    <w:rsid w:val="10272007"/>
    <w:rsid w:val="11CC3396"/>
    <w:rsid w:val="12B502CE"/>
    <w:rsid w:val="14511EC3"/>
    <w:rsid w:val="14537D9F"/>
    <w:rsid w:val="170B4961"/>
    <w:rsid w:val="199944A6"/>
    <w:rsid w:val="1A393593"/>
    <w:rsid w:val="1BD47A17"/>
    <w:rsid w:val="1F8452B0"/>
    <w:rsid w:val="20C53DD2"/>
    <w:rsid w:val="224621E6"/>
    <w:rsid w:val="244425B2"/>
    <w:rsid w:val="24B769E6"/>
    <w:rsid w:val="256C0CC0"/>
    <w:rsid w:val="28577A06"/>
    <w:rsid w:val="292A17E5"/>
    <w:rsid w:val="29852351"/>
    <w:rsid w:val="2AF459E0"/>
    <w:rsid w:val="2E512612"/>
    <w:rsid w:val="2F8D1F5F"/>
    <w:rsid w:val="303E14AB"/>
    <w:rsid w:val="306E3B3E"/>
    <w:rsid w:val="37C624B2"/>
    <w:rsid w:val="3A502507"/>
    <w:rsid w:val="3C1934F8"/>
    <w:rsid w:val="3DA46DF1"/>
    <w:rsid w:val="3FCF3ECE"/>
    <w:rsid w:val="3FFB2F15"/>
    <w:rsid w:val="40505589"/>
    <w:rsid w:val="407A02DD"/>
    <w:rsid w:val="40FA4E20"/>
    <w:rsid w:val="41CE6B33"/>
    <w:rsid w:val="4252704D"/>
    <w:rsid w:val="436F32B3"/>
    <w:rsid w:val="44150AEA"/>
    <w:rsid w:val="44E346A3"/>
    <w:rsid w:val="44FD328B"/>
    <w:rsid w:val="45533CB8"/>
    <w:rsid w:val="461B7E6D"/>
    <w:rsid w:val="47622AF2"/>
    <w:rsid w:val="47631ACB"/>
    <w:rsid w:val="47A45C40"/>
    <w:rsid w:val="4DD41D61"/>
    <w:rsid w:val="4E994022"/>
    <w:rsid w:val="503A35E5"/>
    <w:rsid w:val="53032A97"/>
    <w:rsid w:val="582F1556"/>
    <w:rsid w:val="58CF30C9"/>
    <w:rsid w:val="5B0B0058"/>
    <w:rsid w:val="5C361105"/>
    <w:rsid w:val="5C515F3F"/>
    <w:rsid w:val="5D740137"/>
    <w:rsid w:val="5E421FE3"/>
    <w:rsid w:val="5FDC0AAF"/>
    <w:rsid w:val="60264CC4"/>
    <w:rsid w:val="603C7F7B"/>
    <w:rsid w:val="61990AA0"/>
    <w:rsid w:val="63241B1C"/>
    <w:rsid w:val="64A80CCE"/>
    <w:rsid w:val="66C650C4"/>
    <w:rsid w:val="66FD119D"/>
    <w:rsid w:val="67B449CC"/>
    <w:rsid w:val="67BA708E"/>
    <w:rsid w:val="698711F2"/>
    <w:rsid w:val="69AF0748"/>
    <w:rsid w:val="69D458DC"/>
    <w:rsid w:val="6A214B0E"/>
    <w:rsid w:val="6A246A40"/>
    <w:rsid w:val="6B172A79"/>
    <w:rsid w:val="6C0F34D6"/>
    <w:rsid w:val="6C944B30"/>
    <w:rsid w:val="6E3631E6"/>
    <w:rsid w:val="6F7915DC"/>
    <w:rsid w:val="712253E0"/>
    <w:rsid w:val="71711D78"/>
    <w:rsid w:val="77FB6D77"/>
    <w:rsid w:val="7A756E44"/>
    <w:rsid w:val="7B3D3E06"/>
    <w:rsid w:val="7D881CD5"/>
    <w:rsid w:val="7DB05BAD"/>
    <w:rsid w:val="7E5E04CF"/>
    <w:rsid w:val="7E6C17AC"/>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99"/>
    <w:rPr>
      <w:kern w:val="2"/>
      <w:sz w:val="18"/>
      <w:szCs w:val="18"/>
    </w:rPr>
  </w:style>
  <w:style w:type="character" w:customStyle="1" w:styleId="11">
    <w:name w:val="日期 Char"/>
    <w:basedOn w:val="7"/>
    <w:link w:val="2"/>
    <w:qFormat/>
    <w:uiPriority w:val="0"/>
    <w:rPr>
      <w:kern w:val="2"/>
      <w:sz w:val="21"/>
      <w:szCs w:val="24"/>
    </w:rPr>
  </w:style>
  <w:style w:type="paragraph" w:customStyle="1" w:styleId="12">
    <w:name w:val="0"/>
    <w:basedOn w:val="1"/>
    <w:qFormat/>
    <w:uiPriority w:val="0"/>
    <w:pPr>
      <w:widowControl/>
      <w:snapToGrid w:val="0"/>
    </w:pPr>
    <w:rPr>
      <w:rFonts w:asciiTheme="minorHAnsi" w:hAnsiTheme="minorHAnsi" w:eastAsiaTheme="minorEastAsia" w:cstheme="minorBidi"/>
      <w:kern w:val="0"/>
      <w:sz w:val="20"/>
      <w:szCs w:val="20"/>
    </w:rPr>
  </w:style>
  <w:style w:type="character" w:customStyle="1" w:styleId="13">
    <w:name w:val="16"/>
    <w:basedOn w:val="7"/>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55B2FB-D87C-49E3-9571-86574ECE10E6}">
  <ds:schemaRefs/>
</ds:datastoreItem>
</file>

<file path=docProps/app.xml><?xml version="1.0" encoding="utf-8"?>
<Properties xmlns="http://schemas.openxmlformats.org/officeDocument/2006/extended-properties" xmlns:vt="http://schemas.openxmlformats.org/officeDocument/2006/docPropsVTypes">
  <Template>Normal</Template>
  <Pages>5</Pages>
  <Words>1704</Words>
  <Characters>1817</Characters>
  <Lines>32</Lines>
  <Paragraphs>9</Paragraphs>
  <TotalTime>37</TotalTime>
  <ScaleCrop>false</ScaleCrop>
  <LinksUpToDate>false</LinksUpToDate>
  <CharactersWithSpaces>1871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2019-04-18T06:36:00Z</dcterms:created>
  <dc:creator>微软用户</dc:creator>
  <cp:lastModifiedBy>Administrator</cp:lastModifiedBy>
  <cp:lastPrinted>2023-01-06T02:26:00Z</cp:lastPrinted>
  <dcterms:modified xsi:type="dcterms:W3CDTF">2023-07-19T07:58:35Z</dcterms:modified>
  <dc:title>长治市上党区经济和信息化局</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815FFEB7151D4C7ABBBE5A8283D25901</vt:lpwstr>
  </property>
</Properties>
</file>