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40"/>
          <w:sz w:val="56"/>
          <w:szCs w:val="56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pacing w:val="40"/>
          <w:sz w:val="56"/>
          <w:szCs w:val="56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</w:rPr>
      </w:pPr>
    </w:p>
    <w:p>
      <w:pPr>
        <w:spacing w:line="57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长上交字〔202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关于开展长治市上党区交通运输业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“双随机、一公开”联合检查的通知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为切实深化“放管服效”改革，优化全区营商环境，规范辖区内危险货物运输市场，现组织开展长治市上党区交通运输业“双随机、一公开”联合检查。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一、参与单位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上党区交通运输局、上党区市场监督管理局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山西省“双随机、一公开”监督平台随机抽取上党区交通运输企业和执法人员，检查完毕后在监管平台录入检查结果并进行公示，抽查比例不少于50%。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上党区交通运输局：对辖区内危险货物运输企业的检查。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党区市场监督管理局：名称规范使用情况的检查、营业执照（登记证）规范使用情况的检查、经营（驻在）期限的检查、注册资本实缴情况的检查、法定代表人（负责人）任职情况的检查、经营（业务）范围中无需审批的经营（业务）项目的检查、住所（经营场所）或驻在场所的检查、法定代表人、自然人股东身份真实性的检查、年度报告公示信息的检查、即时公示信息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四、检查时间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长治市上党区交通运输局   长治市上党区市场监督管理局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MzBkZTQ4MzhhYTE2NjhkMjIyZGQ1MjY5ZjZhYjAifQ=="/>
  </w:docVars>
  <w:rsids>
    <w:rsidRoot w:val="00BC0681"/>
    <w:rsid w:val="00412917"/>
    <w:rsid w:val="006E3A14"/>
    <w:rsid w:val="006F6198"/>
    <w:rsid w:val="007D57BB"/>
    <w:rsid w:val="007E2731"/>
    <w:rsid w:val="00962029"/>
    <w:rsid w:val="00BC0681"/>
    <w:rsid w:val="00BD6592"/>
    <w:rsid w:val="00E42C51"/>
    <w:rsid w:val="00ED3429"/>
    <w:rsid w:val="00F07432"/>
    <w:rsid w:val="1CAA644E"/>
    <w:rsid w:val="249A5855"/>
    <w:rsid w:val="3E212844"/>
    <w:rsid w:val="55DB70E8"/>
    <w:rsid w:val="63016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472</Characters>
  <Lines>3</Lines>
  <Paragraphs>1</Paragraphs>
  <TotalTime>16</TotalTime>
  <ScaleCrop>false</ScaleCrop>
  <LinksUpToDate>false</LinksUpToDate>
  <CharactersWithSpaces>502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2021-10-12T01:21:00Z</dcterms:created>
  <dc:creator>lenove</dc:creator>
  <cp:lastModifiedBy>처음 그느낌 처럼</cp:lastModifiedBy>
  <cp:lastPrinted>2021-10-15T08:32:00Z</cp:lastPrinted>
  <dcterms:modified xsi:type="dcterms:W3CDTF">2022-09-26T01:23:02Z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EBF3B492B4A84DDA8D6BAF5D2B2D3E7E</vt:lpwstr>
  </property>
</Properties>
</file>