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F0DCB">
      <w:pPr>
        <w:spacing w:beforeLines="0" w:afterLines="0" w:line="600" w:lineRule="exact"/>
        <w:rPr>
          <w:rFonts w:hint="default" w:ascii="黑体" w:hAnsi="黑体" w:eastAsia="黑体"/>
          <w:color w:val="000000"/>
          <w:sz w:val="32"/>
          <w:szCs w:val="32"/>
        </w:rPr>
      </w:pPr>
    </w:p>
    <w:p w14:paraId="2B6E0E86">
      <w:pPr>
        <w:spacing w:beforeLines="0" w:afterLines="0" w:line="600" w:lineRule="exact"/>
        <w:rPr>
          <w:rFonts w:hint="default" w:ascii="黑体" w:hAnsi="黑体" w:eastAsia="黑体"/>
          <w:color w:val="000000"/>
          <w:sz w:val="32"/>
          <w:szCs w:val="32"/>
        </w:rPr>
      </w:pPr>
      <w:r>
        <w:rPr>
          <w:rFonts w:hint="default" w:ascii="黑体" w:hAnsi="黑体" w:eastAsia="黑体"/>
          <w:color w:val="000000"/>
          <w:sz w:val="32"/>
          <w:szCs w:val="32"/>
        </w:rPr>
        <w:t>附件1</w:t>
      </w:r>
    </w:p>
    <w:p w14:paraId="764E11F9">
      <w:pPr>
        <w:spacing w:beforeLines="0" w:afterLines="0"/>
        <w:rPr>
          <w:rFonts w:hint="default"/>
          <w:sz w:val="32"/>
          <w:szCs w:val="40"/>
        </w:rPr>
      </w:pPr>
    </w:p>
    <w:p w14:paraId="0A954579">
      <w:pPr>
        <w:pStyle w:val="4"/>
        <w:spacing w:beforeLines="0" w:afterLines="0"/>
        <w:rPr>
          <w:rFonts w:hint="default"/>
          <w:sz w:val="24"/>
          <w:szCs w:val="24"/>
        </w:rPr>
      </w:pPr>
    </w:p>
    <w:p w14:paraId="17397C31">
      <w:pPr>
        <w:snapToGrid w:val="0"/>
        <w:spacing w:beforeLines="0" w:after="181" w:afterLines="50" w:line="600" w:lineRule="exact"/>
        <w:jc w:val="center"/>
        <w:rPr>
          <w:rFonts w:hint="eastAsia" w:ascii="方正小标宋简体" w:hAnsi="Times New Roman" w:eastAsia="方正小标宋简体" w:cs="方正小标宋简体"/>
          <w:color w:val="000000"/>
          <w:spacing w:val="-6"/>
          <w:sz w:val="40"/>
          <w:szCs w:val="40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color w:val="000000"/>
          <w:spacing w:val="-6"/>
          <w:sz w:val="40"/>
          <w:szCs w:val="40"/>
        </w:rPr>
        <w:t>长治市上党区2025年城市防汛责任人名单</w:t>
      </w:r>
    </w:p>
    <w:bookmarkEnd w:id="0"/>
    <w:p w14:paraId="4E4D8185">
      <w:pPr>
        <w:pStyle w:val="2"/>
        <w:spacing w:beforeLines="0" w:afterLines="0"/>
        <w:rPr>
          <w:rFonts w:hint="default"/>
          <w:sz w:val="24"/>
          <w:szCs w:val="24"/>
        </w:rPr>
      </w:pPr>
    </w:p>
    <w:tbl>
      <w:tblPr>
        <w:tblStyle w:val="7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32"/>
        <w:gridCol w:w="2594"/>
        <w:gridCol w:w="1081"/>
        <w:gridCol w:w="3193"/>
      </w:tblGrid>
      <w:tr w14:paraId="0456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tblHeader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0335E">
            <w:pPr>
              <w:snapToGrid w:val="0"/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4"/>
                <w:szCs w:val="32"/>
              </w:rPr>
            </w:pPr>
            <w:r>
              <w:rPr>
                <w:rFonts w:hint="default" w:ascii="黑体" w:hAnsi="黑体" w:eastAsia="黑体"/>
                <w:color w:val="000000"/>
                <w:sz w:val="24"/>
                <w:szCs w:val="32"/>
              </w:rPr>
              <w:t>县（区）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239762">
            <w:pPr>
              <w:snapToGrid w:val="0"/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4"/>
                <w:szCs w:val="32"/>
              </w:rPr>
            </w:pPr>
            <w:r>
              <w:rPr>
                <w:rFonts w:hint="default" w:ascii="黑体" w:hAnsi="黑体" w:eastAsia="黑体"/>
                <w:color w:val="000000"/>
                <w:sz w:val="24"/>
                <w:szCs w:val="32"/>
              </w:rPr>
              <w:t>行  政</w:t>
            </w:r>
          </w:p>
          <w:p w14:paraId="5479DA3D">
            <w:pPr>
              <w:snapToGrid w:val="0"/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4"/>
                <w:szCs w:val="32"/>
              </w:rPr>
            </w:pPr>
            <w:r>
              <w:rPr>
                <w:rFonts w:hint="default" w:ascii="黑体" w:hAnsi="黑体" w:eastAsia="黑体"/>
                <w:color w:val="000000"/>
                <w:sz w:val="24"/>
                <w:szCs w:val="32"/>
              </w:rPr>
              <w:t>责任人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76BFB">
            <w:pPr>
              <w:snapToGrid w:val="0"/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4"/>
                <w:szCs w:val="32"/>
              </w:rPr>
            </w:pPr>
            <w:r>
              <w:rPr>
                <w:rFonts w:hint="default" w:ascii="黑体" w:hAnsi="黑体" w:eastAsia="黑体"/>
                <w:color w:val="000000"/>
                <w:sz w:val="24"/>
                <w:szCs w:val="32"/>
              </w:rPr>
              <w:t>单位及职务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CA47A1">
            <w:pPr>
              <w:snapToGrid w:val="0"/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4"/>
                <w:szCs w:val="32"/>
              </w:rPr>
            </w:pPr>
            <w:r>
              <w:rPr>
                <w:rFonts w:hint="default" w:ascii="黑体" w:hAnsi="黑体" w:eastAsia="黑体"/>
                <w:color w:val="000000"/>
                <w:sz w:val="24"/>
                <w:szCs w:val="32"/>
              </w:rPr>
              <w:t>技  术</w:t>
            </w:r>
          </w:p>
          <w:p w14:paraId="414D0111">
            <w:pPr>
              <w:snapToGrid w:val="0"/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4"/>
                <w:szCs w:val="32"/>
              </w:rPr>
            </w:pPr>
            <w:r>
              <w:rPr>
                <w:rFonts w:hint="default" w:ascii="黑体" w:hAnsi="黑体" w:eastAsia="黑体"/>
                <w:color w:val="000000"/>
                <w:sz w:val="24"/>
                <w:szCs w:val="32"/>
              </w:rPr>
              <w:t>责任人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55DBB2">
            <w:pPr>
              <w:snapToGrid w:val="0"/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4"/>
                <w:szCs w:val="32"/>
              </w:rPr>
            </w:pPr>
            <w:r>
              <w:rPr>
                <w:rFonts w:hint="default" w:ascii="黑体" w:hAnsi="黑体" w:eastAsia="黑体"/>
                <w:color w:val="000000"/>
                <w:sz w:val="24"/>
                <w:szCs w:val="32"/>
              </w:rPr>
              <w:t>单位及职务</w:t>
            </w:r>
          </w:p>
        </w:tc>
      </w:tr>
      <w:tr w14:paraId="49D5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19983A">
            <w:pPr>
              <w:snapToGrid w:val="0"/>
              <w:spacing w:beforeLines="0" w:afterLines="0"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上党区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327327">
            <w:pPr>
              <w:snapToGrid w:val="0"/>
              <w:spacing w:beforeLines="0" w:afterLines="0"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杜津力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1D977F">
            <w:pPr>
              <w:snapToGrid w:val="0"/>
              <w:spacing w:beforeLines="0" w:afterLines="0"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上党区副区长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1847D7">
            <w:pPr>
              <w:snapToGrid w:val="0"/>
              <w:spacing w:beforeLines="0" w:afterLines="0"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李小军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46004">
            <w:pPr>
              <w:snapToGrid w:val="0"/>
              <w:spacing w:beforeLines="0" w:afterLines="0"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上党区住建局局长</w:t>
            </w:r>
          </w:p>
        </w:tc>
      </w:tr>
    </w:tbl>
    <w:p w14:paraId="4FAD155C">
      <w:pPr>
        <w:spacing w:beforeLines="0" w:afterLines="0"/>
        <w:rPr>
          <w:rFonts w:hint="default"/>
          <w:sz w:val="21"/>
          <w:szCs w:val="24"/>
        </w:rPr>
      </w:pPr>
    </w:p>
    <w:p w14:paraId="410B1D4B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D6044">
    <w:pPr>
      <w:pStyle w:val="5"/>
      <w:spacing w:beforeLines="0" w:afterLines="0"/>
      <w:ind w:right="360"/>
      <w:rPr>
        <w:rFonts w:hint="eastAsia"/>
        <w:sz w:val="28"/>
        <w:szCs w:val="28"/>
      </w:rPr>
    </w:pPr>
    <w:r>
      <w:rPr>
        <w:rFonts w:hint="eastAsia"/>
        <w:sz w:val="18"/>
        <w:szCs w:val="24"/>
      </w:rPr>
      <w:t xml:space="preserve">                                                                                         </w:t>
    </w:r>
    <w:r>
      <w:rPr>
        <w:rFonts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2F5E9">
    <w:pPr>
      <w:pStyle w:val="6"/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5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unhideWhenUsed/>
    <w:qFormat/>
    <w:uiPriority w:val="0"/>
    <w:pPr>
      <w:widowControl/>
      <w:spacing w:beforeLines="0" w:afterLines="0"/>
      <w:ind w:firstLine="200" w:firstLineChars="200"/>
      <w:jc w:val="left"/>
    </w:pPr>
    <w:rPr>
      <w:rFonts w:hint="default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unhideWhenUsed/>
    <w:qFormat/>
    <w:uiPriority w:val="0"/>
    <w:pPr>
      <w:spacing w:beforeLines="0" w:afterLines="0"/>
      <w:ind w:left="200" w:leftChars="200"/>
    </w:pPr>
    <w:rPr>
      <w:rFonts w:hint="default"/>
      <w:sz w:val="21"/>
      <w:szCs w:val="24"/>
    </w:rPr>
  </w:style>
  <w:style w:type="paragraph" w:styleId="4">
    <w:name w:val="Normal (Web)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6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2025-04-01T08:12:31Z</dcterms:created>
  <dc:creator>Administrator</dc:creator>
  <cp:lastModifiedBy>宇</cp:lastModifiedBy>
  <dcterms:modified xsi:type="dcterms:W3CDTF">2025-04-01T08:13:32Z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eyJoZGlkIjoiYTFhZmFhYTUwZjExZDlkODVkZDYzMGJkMTU2OGU0NWUiLCJ1c2VySWQiOiI0MzE3MDQzMzEifQ==</vt:lpwstr>
  </property>
  <property fmtid="{D5CDD505-2E9C-101B-9397-08002B2CF9AE}" pid="4" name="ICV">
    <vt:lpwstr>8C83AAD16DE946DE902C87ABF1DCC0B9_12</vt:lpwstr>
  </property>
</Properties>
</file>