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CB3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sz w:val="43"/>
          <w:szCs w:val="43"/>
        </w:rPr>
        <w:t>长治市上党区应急管理局</w:t>
      </w:r>
    </w:p>
    <w:p w14:paraId="52EAA7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sz w:val="43"/>
          <w:szCs w:val="43"/>
        </w:rPr>
        <w:t>政府信息公开工作年度报告</w:t>
      </w:r>
    </w:p>
    <w:p w14:paraId="6044C9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bdr w:val="none" w:color="auto" w:sz="0" w:space="0"/>
        </w:rPr>
        <w:t> </w:t>
      </w:r>
    </w:p>
    <w:p w14:paraId="1588F8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15" w:lineRule="atLeast"/>
        <w:ind w:left="0" w:firstLine="420"/>
        <w:jc w:val="both"/>
      </w:pPr>
      <w:r>
        <w:rPr>
          <w:rFonts w:ascii="黑体" w:hAnsi="宋体" w:eastAsia="黑体" w:cs="黑体"/>
          <w:color w:val="000000"/>
          <w:sz w:val="32"/>
          <w:szCs w:val="32"/>
        </w:rPr>
        <w:t>一、总体情况</w:t>
      </w:r>
    </w:p>
    <w:p w14:paraId="27CEBB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405" w:lineRule="atLeast"/>
        <w:ind w:left="0" w:firstLine="480"/>
        <w:jc w:val="both"/>
      </w:pPr>
      <w:r>
        <w:rPr>
          <w:rFonts w:ascii="仿宋_GB2312" w:eastAsia="仿宋_GB2312" w:cs="仿宋_GB2312"/>
          <w:color w:val="333333"/>
          <w:sz w:val="32"/>
          <w:szCs w:val="32"/>
        </w:rPr>
        <w:t>长治市上党区应急管理局主要通过政府网站、上党全媒体、美篇、LED电子屏等多渠道形式主动公开政府信息。202</w:t>
      </w:r>
      <w:r>
        <w:rPr>
          <w:rFonts w:hint="eastAsia" w:ascii="仿宋_GB2312" w:eastAsia="仿宋_GB2312" w:cs="仿宋_GB2312"/>
          <w:color w:val="333333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color w:val="333333"/>
          <w:sz w:val="32"/>
          <w:szCs w:val="32"/>
        </w:rPr>
        <w:t>年度，通过区政府门户网站累计主动公开信息共</w:t>
      </w:r>
      <w:r>
        <w:rPr>
          <w:rFonts w:hint="eastAsia" w:ascii="仿宋_GB2312" w:eastAsia="仿宋_GB2312" w:cs="仿宋_GB2312"/>
          <w:color w:val="333333"/>
          <w:sz w:val="32"/>
          <w:szCs w:val="32"/>
          <w:lang w:val="en-US" w:eastAsia="zh-CN"/>
        </w:rPr>
        <w:t>46</w:t>
      </w:r>
      <w:r>
        <w:rPr>
          <w:rFonts w:hint="eastAsia" w:ascii="仿宋_GB2312" w:eastAsia="仿宋_GB2312" w:cs="仿宋_GB2312"/>
          <w:color w:val="333333"/>
          <w:sz w:val="32"/>
          <w:szCs w:val="32"/>
        </w:rPr>
        <w:t>条，其中重点领域信息中安全生产方面</w:t>
      </w:r>
      <w:r>
        <w:rPr>
          <w:rFonts w:hint="eastAsia" w:ascii="仿宋_GB2312" w:eastAsia="仿宋_GB2312" w:cs="仿宋_GB2312"/>
          <w:color w:val="333333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仿宋_GB2312"/>
          <w:color w:val="333333"/>
          <w:sz w:val="32"/>
          <w:szCs w:val="32"/>
        </w:rPr>
        <w:t>条；应急管理局公开指南</w:t>
      </w:r>
      <w:r>
        <w:rPr>
          <w:rFonts w:hint="eastAsia" w:ascii="仿宋_GB2312" w:eastAsia="仿宋_GB2312" w:cs="仿宋_GB2312"/>
          <w:color w:val="333333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color w:val="333333"/>
          <w:sz w:val="32"/>
          <w:szCs w:val="32"/>
        </w:rPr>
        <w:t>条，公开制度</w:t>
      </w:r>
      <w:r>
        <w:rPr>
          <w:rFonts w:hint="eastAsia" w:ascii="仿宋_GB2312" w:eastAsia="仿宋_GB2312" w:cs="仿宋_GB2312"/>
          <w:color w:val="333333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color w:val="333333"/>
          <w:sz w:val="32"/>
          <w:szCs w:val="32"/>
        </w:rPr>
        <w:t>条，公开目录</w:t>
      </w:r>
      <w:r>
        <w:rPr>
          <w:rFonts w:hint="eastAsia" w:ascii="仿宋_GB2312" w:eastAsia="仿宋_GB2312" w:cs="仿宋_GB2312"/>
          <w:color w:val="333333"/>
          <w:sz w:val="32"/>
          <w:szCs w:val="32"/>
          <w:lang w:val="en-US" w:eastAsia="zh-CN"/>
        </w:rPr>
        <w:t>33</w:t>
      </w:r>
      <w:r>
        <w:rPr>
          <w:rFonts w:hint="eastAsia" w:ascii="仿宋_GB2312" w:eastAsia="仿宋_GB2312" w:cs="仿宋_GB2312"/>
          <w:color w:val="333333"/>
          <w:sz w:val="32"/>
          <w:szCs w:val="32"/>
        </w:rPr>
        <w:t>条（其中日常工作动态</w:t>
      </w:r>
      <w:r>
        <w:rPr>
          <w:rFonts w:hint="eastAsia" w:ascii="仿宋_GB2312" w:eastAsia="仿宋_GB2312" w:cs="仿宋_GB2312"/>
          <w:color w:val="333333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 w:cs="仿宋_GB2312"/>
          <w:color w:val="333333"/>
          <w:sz w:val="32"/>
          <w:szCs w:val="32"/>
        </w:rPr>
        <w:t>条、部门文件</w:t>
      </w:r>
      <w:r>
        <w:rPr>
          <w:rFonts w:hint="eastAsia" w:ascii="仿宋_GB2312" w:eastAsia="仿宋_GB2312" w:cs="仿宋_GB2312"/>
          <w:color w:val="333333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仿宋_GB2312"/>
          <w:color w:val="333333"/>
          <w:sz w:val="32"/>
          <w:szCs w:val="32"/>
        </w:rPr>
        <w:t>条、应急管理</w:t>
      </w:r>
      <w:r>
        <w:rPr>
          <w:rFonts w:hint="eastAsia" w:ascii="仿宋_GB2312" w:eastAsia="仿宋_GB2312" w:cs="仿宋_GB2312"/>
          <w:color w:val="333333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仿宋_GB2312"/>
          <w:color w:val="333333"/>
          <w:sz w:val="32"/>
          <w:szCs w:val="32"/>
        </w:rPr>
        <w:t>条、组织机构</w:t>
      </w:r>
      <w:r>
        <w:rPr>
          <w:rFonts w:hint="eastAsia" w:ascii="仿宋_GB2312" w:eastAsia="仿宋_GB2312" w:cs="仿宋_GB2312"/>
          <w:color w:val="333333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color w:val="333333"/>
          <w:sz w:val="32"/>
          <w:szCs w:val="32"/>
        </w:rPr>
        <w:t>条、依法行政</w:t>
      </w:r>
      <w:r>
        <w:rPr>
          <w:rFonts w:hint="eastAsia" w:ascii="仿宋_GB2312" w:eastAsia="仿宋_GB2312" w:cs="仿宋_GB2312"/>
          <w:color w:val="333333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 w:cs="仿宋_GB2312"/>
          <w:color w:val="333333"/>
          <w:sz w:val="32"/>
          <w:szCs w:val="32"/>
        </w:rPr>
        <w:t>条），年度报告1条，救灾领域</w:t>
      </w:r>
      <w:r>
        <w:rPr>
          <w:rFonts w:hint="eastAsia" w:ascii="仿宋_GB2312" w:eastAsia="仿宋_GB2312" w:cs="仿宋_GB2312"/>
          <w:color w:val="333333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color w:val="333333"/>
          <w:sz w:val="32"/>
          <w:szCs w:val="32"/>
        </w:rPr>
        <w:t>条；通过上党全媒体报送</w:t>
      </w:r>
      <w:r>
        <w:rPr>
          <w:rFonts w:hint="eastAsia" w:ascii="仿宋_GB2312" w:eastAsia="仿宋_GB2312" w:cs="仿宋_GB2312"/>
          <w:color w:val="333333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 w:cs="仿宋_GB2312"/>
          <w:color w:val="333333"/>
          <w:sz w:val="32"/>
          <w:szCs w:val="32"/>
        </w:rPr>
        <w:t>条。</w:t>
      </w:r>
    </w:p>
    <w:p w14:paraId="3B1495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405" w:lineRule="atLeast"/>
        <w:ind w:left="0" w:firstLine="640"/>
        <w:jc w:val="both"/>
      </w:pPr>
      <w:r>
        <w:rPr>
          <w:rFonts w:hint="eastAsia" w:ascii="仿宋_GB2312" w:eastAsia="仿宋_GB2312" w:cs="仿宋_GB2312"/>
          <w:color w:val="333333"/>
          <w:sz w:val="32"/>
          <w:szCs w:val="32"/>
        </w:rPr>
        <w:t>202</w:t>
      </w:r>
      <w:r>
        <w:rPr>
          <w:rFonts w:hint="eastAsia" w:ascii="仿宋_GB2312" w:eastAsia="仿宋_GB2312" w:cs="仿宋_GB2312"/>
          <w:color w:val="333333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color w:val="333333"/>
          <w:sz w:val="32"/>
          <w:szCs w:val="32"/>
        </w:rPr>
        <w:t>年，我局无依法申请公开信息和不予公开信息。</w:t>
      </w:r>
    </w:p>
    <w:p w14:paraId="355B6B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405" w:lineRule="atLeast"/>
        <w:ind w:left="0" w:firstLine="640"/>
        <w:jc w:val="both"/>
      </w:pPr>
      <w:r>
        <w:rPr>
          <w:rFonts w:hint="eastAsia" w:ascii="仿宋_GB2312" w:eastAsia="仿宋_GB2312" w:cs="仿宋_GB2312"/>
          <w:color w:val="333333"/>
          <w:sz w:val="32"/>
          <w:szCs w:val="32"/>
        </w:rPr>
        <w:t>信息公开实行专人编写、专人审核和专人公开制度，对所公开的内容必须经过“三审三校”，即由专人采集信息和编写后审核，再由分管领导审核确认后，再经上传人员审核后，方可进行网上公开，为了确保公开信息的安全、准确、规范，严格按照程序和保密规则进行。</w:t>
      </w:r>
    </w:p>
    <w:p w14:paraId="6780C4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405" w:lineRule="atLeast"/>
        <w:ind w:left="0" w:firstLine="640"/>
        <w:jc w:val="both"/>
      </w:pPr>
      <w:r>
        <w:rPr>
          <w:rFonts w:hint="eastAsia" w:ascii="仿宋_GB2312" w:eastAsia="仿宋_GB2312" w:cs="仿宋_GB2312"/>
          <w:color w:val="333333"/>
          <w:sz w:val="32"/>
          <w:szCs w:val="32"/>
        </w:rPr>
        <w:t>202</w:t>
      </w:r>
      <w:r>
        <w:rPr>
          <w:rFonts w:hint="eastAsia" w:ascii="仿宋_GB2312" w:eastAsia="仿宋_GB2312" w:cs="仿宋_GB2312"/>
          <w:color w:val="333333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color w:val="333333"/>
          <w:sz w:val="32"/>
          <w:szCs w:val="32"/>
        </w:rPr>
        <w:t>年，我局未收到政府信息公开方面的行政复议和行政诉讼。</w:t>
      </w:r>
    </w:p>
    <w:p w14:paraId="3115B9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15" w:lineRule="atLeast"/>
        <w:ind w:left="0" w:firstLine="420"/>
        <w:jc w:val="both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二、主动公开政府信息情况</w:t>
      </w:r>
    </w:p>
    <w:tbl>
      <w:tblPr>
        <w:tblW w:w="0" w:type="auto"/>
        <w:jc w:val="center"/>
        <w:tblCellSpacing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000000" w:sz="6" w:space="0"/>
          <w:insideV w:val="single" w:color="000000" w:sz="6" w:space="0"/>
        </w:tblBorders>
        <w:shd w:val="clear"/>
        <w:tblLayout w:type="autofit"/>
        <w:tblCellMar>
          <w:top w:w="0" w:type="dxa"/>
          <w:left w:w="60" w:type="dxa"/>
          <w:bottom w:w="0" w:type="dxa"/>
          <w:right w:w="60" w:type="dxa"/>
        </w:tblCellMar>
      </w:tblPr>
      <w:tblGrid>
        <w:gridCol w:w="2103"/>
        <w:gridCol w:w="2103"/>
        <w:gridCol w:w="2103"/>
        <w:gridCol w:w="2117"/>
      </w:tblGrid>
      <w:tr w14:paraId="6D61CBF0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8426" w:type="dxa"/>
            <w:gridSpan w:val="4"/>
            <w:tcBorders>
              <w:top w:val="single" w:color="333333" w:sz="6" w:space="0"/>
              <w:left w:val="single" w:color="333333" w:sz="6" w:space="0"/>
              <w:bottom w:val="single" w:color="000000" w:sz="6" w:space="0"/>
              <w:right w:val="single" w:color="333333" w:sz="6" w:space="0"/>
            </w:tcBorders>
            <w:shd w:val="clear" w:color="auto" w:fill="C6D9F1"/>
            <w:vAlign w:val="center"/>
          </w:tcPr>
          <w:p w14:paraId="42C761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第二十条第（一）项</w:t>
            </w:r>
          </w:p>
        </w:tc>
      </w:tr>
      <w:tr w14:paraId="208F569A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2103" w:type="dxa"/>
            <w:tcBorders>
              <w:top w:val="single" w:color="000000" w:sz="6" w:space="0"/>
              <w:left w:val="single" w:color="333333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7A607D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21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074A98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本年制发件数</w:t>
            </w:r>
          </w:p>
        </w:tc>
        <w:tc>
          <w:tcPr>
            <w:tcW w:w="21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69F19C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本年废止件数</w:t>
            </w:r>
          </w:p>
        </w:tc>
        <w:tc>
          <w:tcPr>
            <w:tcW w:w="21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333333" w:sz="6" w:space="0"/>
            </w:tcBorders>
            <w:shd w:val="clear" w:color="auto" w:fill="E6F4FF"/>
            <w:vAlign w:val="center"/>
          </w:tcPr>
          <w:p w14:paraId="5B92BB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现行有效件数</w:t>
            </w:r>
          </w:p>
        </w:tc>
      </w:tr>
      <w:tr w14:paraId="3DA0F72A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2103" w:type="dxa"/>
            <w:tcBorders>
              <w:top w:val="single" w:color="000000" w:sz="6" w:space="0"/>
              <w:left w:val="single" w:color="333333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7E15F0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规章</w:t>
            </w:r>
          </w:p>
        </w:tc>
        <w:tc>
          <w:tcPr>
            <w:tcW w:w="21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603C69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21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1B296C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21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333333" w:sz="6" w:space="0"/>
            </w:tcBorders>
            <w:shd w:val="clear" w:color="auto" w:fill="E6F4FF"/>
            <w:vAlign w:val="center"/>
          </w:tcPr>
          <w:p w14:paraId="650D39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23B7D6ED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2103" w:type="dxa"/>
            <w:tcBorders>
              <w:top w:val="single" w:color="000000" w:sz="6" w:space="0"/>
              <w:left w:val="single" w:color="333333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4FE211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行政规范性文件</w:t>
            </w:r>
          </w:p>
        </w:tc>
        <w:tc>
          <w:tcPr>
            <w:tcW w:w="21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1CCCBA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1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0CC3EA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21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333333" w:sz="6" w:space="0"/>
            </w:tcBorders>
            <w:shd w:val="clear" w:color="auto" w:fill="E6F4FF"/>
            <w:vAlign w:val="center"/>
          </w:tcPr>
          <w:p w14:paraId="437169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4"/>
                <w:szCs w:val="24"/>
                <w:bdr w:val="none" w:color="auto" w:sz="0" w:space="0"/>
              </w:rPr>
              <w:t>6</w:t>
            </w:r>
          </w:p>
        </w:tc>
      </w:tr>
      <w:tr w14:paraId="135A0E35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8426" w:type="dxa"/>
            <w:gridSpan w:val="4"/>
            <w:tcBorders>
              <w:top w:val="single" w:color="000000" w:sz="6" w:space="0"/>
              <w:left w:val="single" w:color="333333" w:sz="6" w:space="0"/>
              <w:bottom w:val="single" w:color="000000" w:sz="6" w:space="0"/>
              <w:right w:val="single" w:color="333333" w:sz="6" w:space="0"/>
            </w:tcBorders>
            <w:shd w:val="clear" w:color="auto" w:fill="C6D9F1"/>
            <w:vAlign w:val="center"/>
          </w:tcPr>
          <w:p w14:paraId="454B23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第二十条第（五）项</w:t>
            </w:r>
          </w:p>
        </w:tc>
      </w:tr>
      <w:tr w14:paraId="799B5E58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2103" w:type="dxa"/>
            <w:tcBorders>
              <w:top w:val="single" w:color="000000" w:sz="6" w:space="0"/>
              <w:left w:val="single" w:color="333333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764771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632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333333" w:sz="6" w:space="0"/>
            </w:tcBorders>
            <w:shd w:val="clear" w:color="auto" w:fill="E6F4FF"/>
            <w:vAlign w:val="center"/>
          </w:tcPr>
          <w:p w14:paraId="054935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本年处理决定数量</w:t>
            </w:r>
          </w:p>
        </w:tc>
      </w:tr>
      <w:tr w14:paraId="7F22A4EA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2103" w:type="dxa"/>
            <w:tcBorders>
              <w:top w:val="single" w:color="000000" w:sz="6" w:space="0"/>
              <w:left w:val="single" w:color="333333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2323DD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行政许可</w:t>
            </w:r>
          </w:p>
        </w:tc>
        <w:tc>
          <w:tcPr>
            <w:tcW w:w="632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333333" w:sz="6" w:space="0"/>
            </w:tcBorders>
            <w:shd w:val="clear" w:color="auto" w:fill="E6F4FF"/>
            <w:vAlign w:val="center"/>
          </w:tcPr>
          <w:p w14:paraId="1D8E5F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73E8B096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8426" w:type="dxa"/>
            <w:gridSpan w:val="4"/>
            <w:tcBorders>
              <w:top w:val="single" w:color="000000" w:sz="6" w:space="0"/>
              <w:left w:val="single" w:color="333333" w:sz="6" w:space="0"/>
              <w:bottom w:val="single" w:color="000000" w:sz="6" w:space="0"/>
              <w:right w:val="single" w:color="333333" w:sz="6" w:space="0"/>
            </w:tcBorders>
            <w:shd w:val="clear" w:color="auto" w:fill="C6D9F1"/>
            <w:vAlign w:val="center"/>
          </w:tcPr>
          <w:p w14:paraId="77B11E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第二十条第（六）项</w:t>
            </w:r>
          </w:p>
        </w:tc>
      </w:tr>
      <w:tr w14:paraId="535804D6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2103" w:type="dxa"/>
            <w:tcBorders>
              <w:top w:val="single" w:color="000000" w:sz="6" w:space="0"/>
              <w:left w:val="single" w:color="333333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058607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632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333333" w:sz="6" w:space="0"/>
            </w:tcBorders>
            <w:shd w:val="clear" w:color="auto" w:fill="E6F4FF"/>
            <w:vAlign w:val="center"/>
          </w:tcPr>
          <w:p w14:paraId="1963F5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本年处理决定数量</w:t>
            </w:r>
          </w:p>
        </w:tc>
      </w:tr>
      <w:tr w14:paraId="52F6F0A9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2103" w:type="dxa"/>
            <w:tcBorders>
              <w:top w:val="single" w:color="000000" w:sz="6" w:space="0"/>
              <w:left w:val="single" w:color="333333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36CD3A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行政处罚</w:t>
            </w:r>
          </w:p>
        </w:tc>
        <w:tc>
          <w:tcPr>
            <w:tcW w:w="632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333333" w:sz="6" w:space="0"/>
            </w:tcBorders>
            <w:shd w:val="clear" w:color="auto" w:fill="E6F4FF"/>
            <w:vAlign w:val="center"/>
          </w:tcPr>
          <w:p w14:paraId="5CA0A0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</w:tr>
      <w:tr w14:paraId="3D5D951D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2103" w:type="dxa"/>
            <w:tcBorders>
              <w:top w:val="single" w:color="000000" w:sz="6" w:space="0"/>
              <w:left w:val="single" w:color="333333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2024A5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行政强制</w:t>
            </w:r>
          </w:p>
        </w:tc>
        <w:tc>
          <w:tcPr>
            <w:tcW w:w="632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333333" w:sz="6" w:space="0"/>
            </w:tcBorders>
            <w:shd w:val="clear" w:color="auto" w:fill="E6F4FF"/>
            <w:vAlign w:val="center"/>
          </w:tcPr>
          <w:p w14:paraId="57C4DD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340D92C1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8426" w:type="dxa"/>
            <w:gridSpan w:val="4"/>
            <w:tcBorders>
              <w:top w:val="single" w:color="000000" w:sz="6" w:space="0"/>
              <w:left w:val="single" w:color="333333" w:sz="6" w:space="0"/>
              <w:bottom w:val="single" w:color="000000" w:sz="6" w:space="0"/>
              <w:right w:val="single" w:color="333333" w:sz="6" w:space="0"/>
            </w:tcBorders>
            <w:shd w:val="clear" w:color="auto" w:fill="C6D9F1"/>
            <w:vAlign w:val="center"/>
          </w:tcPr>
          <w:p w14:paraId="0FE532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第二十条第（八）项</w:t>
            </w:r>
          </w:p>
        </w:tc>
      </w:tr>
      <w:tr w14:paraId="1524022C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2103" w:type="dxa"/>
            <w:tcBorders>
              <w:top w:val="single" w:color="000000" w:sz="6" w:space="0"/>
              <w:left w:val="single" w:color="333333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2DAA40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632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333333" w:sz="6" w:space="0"/>
            </w:tcBorders>
            <w:shd w:val="clear" w:color="auto" w:fill="E6F4FF"/>
            <w:vAlign w:val="center"/>
          </w:tcPr>
          <w:p w14:paraId="6E98F4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本年收费金额（单位：万元）</w:t>
            </w:r>
          </w:p>
        </w:tc>
      </w:tr>
      <w:tr w14:paraId="077A7B99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2103" w:type="dxa"/>
            <w:tcBorders>
              <w:top w:val="single" w:color="000000" w:sz="6" w:space="0"/>
              <w:left w:val="single" w:color="333333" w:sz="6" w:space="0"/>
              <w:bottom w:val="single" w:color="333333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279E63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行政事业性收费</w:t>
            </w:r>
          </w:p>
        </w:tc>
        <w:tc>
          <w:tcPr>
            <w:tcW w:w="632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333333" w:sz="6" w:space="0"/>
              <w:right w:val="single" w:color="333333" w:sz="6" w:space="0"/>
            </w:tcBorders>
            <w:shd w:val="clear" w:color="auto" w:fill="E6F4FF"/>
            <w:vAlign w:val="center"/>
          </w:tcPr>
          <w:p w14:paraId="66DF31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</w:tr>
    </w:tbl>
    <w:p w14:paraId="7BCC7B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15" w:lineRule="atLeast"/>
        <w:ind w:left="0" w:firstLine="420"/>
        <w:jc w:val="both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三、收到和处理政府信息公开申请情况</w:t>
      </w:r>
    </w:p>
    <w:tbl>
      <w:tblPr>
        <w:tblW w:w="0" w:type="auto"/>
        <w:jc w:val="center"/>
        <w:tblCellSpacing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000000" w:sz="6" w:space="0"/>
          <w:insideV w:val="single" w:color="000000" w:sz="6" w:space="0"/>
        </w:tblBorders>
        <w:shd w:val="clear"/>
        <w:tblLayout w:type="autofit"/>
        <w:tblCellMar>
          <w:top w:w="0" w:type="dxa"/>
          <w:left w:w="60" w:type="dxa"/>
          <w:bottom w:w="0" w:type="dxa"/>
          <w:right w:w="60" w:type="dxa"/>
        </w:tblCellMar>
      </w:tblPr>
      <w:tblGrid>
        <w:gridCol w:w="703"/>
        <w:gridCol w:w="887"/>
        <w:gridCol w:w="2618"/>
        <w:gridCol w:w="609"/>
        <w:gridCol w:w="609"/>
        <w:gridCol w:w="609"/>
        <w:gridCol w:w="609"/>
        <w:gridCol w:w="609"/>
        <w:gridCol w:w="609"/>
        <w:gridCol w:w="609"/>
      </w:tblGrid>
      <w:tr w14:paraId="67808F7A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4208" w:type="dxa"/>
            <w:gridSpan w:val="3"/>
            <w:vMerge w:val="restart"/>
            <w:tcBorders>
              <w:top w:val="single" w:color="333333" w:sz="6" w:space="0"/>
              <w:left w:val="single" w:color="333333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tcMar>
              <w:left w:w="105" w:type="dxa"/>
              <w:right w:w="105" w:type="dxa"/>
            </w:tcMar>
            <w:vAlign w:val="center"/>
          </w:tcPr>
          <w:p w14:paraId="1D07B1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</w:pPr>
            <w:r>
              <w:rPr>
                <w:rFonts w:ascii="楷体" w:hAnsi="楷体" w:eastAsia="楷体" w:cs="楷体"/>
                <w:color w:val="000000"/>
                <w:sz w:val="19"/>
                <w:szCs w:val="19"/>
                <w:bdr w:val="none" w:color="auto" w:sz="0" w:space="0"/>
              </w:rPr>
              <w:t>（本列数据的勾稽关系为：第一项加第二项之和，等于第三项加第四项之和）</w:t>
            </w:r>
          </w:p>
        </w:tc>
        <w:tc>
          <w:tcPr>
            <w:tcW w:w="4263" w:type="dxa"/>
            <w:gridSpan w:val="7"/>
            <w:tcBorders>
              <w:top w:val="single" w:color="333333" w:sz="6" w:space="0"/>
              <w:left w:val="single" w:color="000000" w:sz="6" w:space="0"/>
              <w:bottom w:val="single" w:color="000000" w:sz="6" w:space="0"/>
              <w:right w:val="single" w:color="333333" w:sz="6" w:space="0"/>
            </w:tcBorders>
            <w:shd w:val="clear" w:color="auto" w:fill="E6F4FF"/>
            <w:vAlign w:val="center"/>
          </w:tcPr>
          <w:p w14:paraId="5D283C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申请人情况</w:t>
            </w:r>
          </w:p>
        </w:tc>
      </w:tr>
      <w:tr w14:paraId="0E147B54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rHeight w:val="293" w:hRule="atLeast"/>
          <w:tblCellSpacing w:w="0" w:type="dxa"/>
          <w:jc w:val="center"/>
        </w:trPr>
        <w:tc>
          <w:tcPr>
            <w:tcW w:w="4208" w:type="dxa"/>
            <w:gridSpan w:val="3"/>
            <w:vMerge w:val="continue"/>
            <w:tcBorders>
              <w:top w:val="single" w:color="333333" w:sz="6" w:space="0"/>
              <w:left w:val="single" w:color="333333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tcMar>
              <w:left w:w="105" w:type="dxa"/>
              <w:right w:w="105" w:type="dxa"/>
            </w:tcMar>
            <w:vAlign w:val="center"/>
          </w:tcPr>
          <w:p w14:paraId="7BF2384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1BC7C2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自然人</w:t>
            </w:r>
          </w:p>
        </w:tc>
        <w:tc>
          <w:tcPr>
            <w:tcW w:w="304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5F78AB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法人或其他组织</w:t>
            </w:r>
          </w:p>
        </w:tc>
        <w:tc>
          <w:tcPr>
            <w:tcW w:w="60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333333" w:sz="6" w:space="0"/>
            </w:tcBorders>
            <w:shd w:val="clear" w:color="auto" w:fill="E6F4FF"/>
            <w:vAlign w:val="center"/>
          </w:tcPr>
          <w:p w14:paraId="64939F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总计</w:t>
            </w:r>
          </w:p>
        </w:tc>
      </w:tr>
      <w:tr w14:paraId="28DEFB07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4208" w:type="dxa"/>
            <w:gridSpan w:val="3"/>
            <w:vMerge w:val="continue"/>
            <w:tcBorders>
              <w:top w:val="single" w:color="333333" w:sz="6" w:space="0"/>
              <w:left w:val="single" w:color="333333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tcMar>
              <w:left w:w="105" w:type="dxa"/>
              <w:right w:w="105" w:type="dxa"/>
            </w:tcMar>
            <w:vAlign w:val="center"/>
          </w:tcPr>
          <w:p w14:paraId="2A338BD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0069995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30494D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商业</w:t>
            </w:r>
          </w:p>
          <w:p w14:paraId="7D5C0B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企业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464E95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科研</w:t>
            </w:r>
          </w:p>
          <w:p w14:paraId="3CF166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机构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22B5CE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社会公益组织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73AD42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法律服务机构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194C17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其他</w:t>
            </w:r>
          </w:p>
        </w:tc>
        <w:tc>
          <w:tcPr>
            <w:tcW w:w="60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333333" w:sz="6" w:space="0"/>
            </w:tcBorders>
            <w:shd w:val="clear" w:color="auto" w:fill="E6F4FF"/>
            <w:vAlign w:val="center"/>
          </w:tcPr>
          <w:p w14:paraId="75565F7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928527F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4208" w:type="dxa"/>
            <w:gridSpan w:val="3"/>
            <w:tcBorders>
              <w:top w:val="single" w:color="000000" w:sz="6" w:space="0"/>
              <w:left w:val="single" w:color="333333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36EE56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一、本年新收政府信息公开申请数量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737E61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5CF45F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1CB052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798241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387295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73F2DE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333333" w:sz="6" w:space="0"/>
            </w:tcBorders>
            <w:shd w:val="clear" w:color="auto" w:fill="E6F4FF"/>
            <w:vAlign w:val="center"/>
          </w:tcPr>
          <w:p w14:paraId="4D3022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519A7DD7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4208" w:type="dxa"/>
            <w:gridSpan w:val="3"/>
            <w:tcBorders>
              <w:top w:val="single" w:color="000000" w:sz="6" w:space="0"/>
              <w:left w:val="single" w:color="333333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2B0148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二、上年结转政府信息公开申请数量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2BEFAA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33D242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5FC7D9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4E10F0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0691FF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50B78A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333333" w:sz="6" w:space="0"/>
            </w:tcBorders>
            <w:shd w:val="clear" w:color="auto" w:fill="E6F4FF"/>
            <w:vAlign w:val="center"/>
          </w:tcPr>
          <w:p w14:paraId="7DE006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1CAA525B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703" w:type="dxa"/>
            <w:vMerge w:val="restart"/>
            <w:tcBorders>
              <w:top w:val="single" w:color="000000" w:sz="6" w:space="0"/>
              <w:left w:val="single" w:color="333333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02D282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三、本年度办理结果</w:t>
            </w:r>
          </w:p>
        </w:tc>
        <w:tc>
          <w:tcPr>
            <w:tcW w:w="35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3FC37B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（一）予以公开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5FA66B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00A0CD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08D151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7CDCF9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3D286E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262788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333333" w:sz="6" w:space="0"/>
            </w:tcBorders>
            <w:shd w:val="clear" w:color="auto" w:fill="E6F4FF"/>
            <w:vAlign w:val="center"/>
          </w:tcPr>
          <w:p w14:paraId="074A26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05D99135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703" w:type="dxa"/>
            <w:vMerge w:val="continue"/>
            <w:tcBorders>
              <w:top w:val="single" w:color="000000" w:sz="6" w:space="0"/>
              <w:left w:val="single" w:color="333333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405FE25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00C081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/>
                <w:sz w:val="19"/>
                <w:szCs w:val="19"/>
                <w:bdr w:val="none" w:color="auto" w:sz="0" w:space="0"/>
              </w:rPr>
              <w:t>（区分处理的，只计这一情形，不计其他情形）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4F0640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4557A7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709777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38C1C5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29071E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542388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333333" w:sz="6" w:space="0"/>
            </w:tcBorders>
            <w:shd w:val="clear" w:color="auto" w:fill="E6F4FF"/>
            <w:vAlign w:val="center"/>
          </w:tcPr>
          <w:p w14:paraId="5D8A80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479F3E5F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rHeight w:val="293" w:hRule="atLeast"/>
          <w:tblCellSpacing w:w="0" w:type="dxa"/>
          <w:jc w:val="center"/>
        </w:trPr>
        <w:tc>
          <w:tcPr>
            <w:tcW w:w="703" w:type="dxa"/>
            <w:vMerge w:val="continue"/>
            <w:tcBorders>
              <w:top w:val="single" w:color="000000" w:sz="6" w:space="0"/>
              <w:left w:val="single" w:color="333333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612B911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6BA9A6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（三）不予公开</w:t>
            </w:r>
          </w:p>
        </w:tc>
        <w:tc>
          <w:tcPr>
            <w:tcW w:w="2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179CAA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1.属于国家秘密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1B17C2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310C76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4C66E8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68F439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27D51C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71AADC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333333" w:sz="6" w:space="0"/>
            </w:tcBorders>
            <w:shd w:val="clear" w:color="auto" w:fill="E6F4FF"/>
            <w:vAlign w:val="center"/>
          </w:tcPr>
          <w:p w14:paraId="07E3E6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33C95DF6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703" w:type="dxa"/>
            <w:vMerge w:val="continue"/>
            <w:tcBorders>
              <w:top w:val="single" w:color="000000" w:sz="6" w:space="0"/>
              <w:left w:val="single" w:color="333333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1F4B442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394D5B8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3CE3EA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2.其他法律行政法规禁止公开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1079B9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1C76BA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047692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5D2325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118480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68EEEA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333333" w:sz="6" w:space="0"/>
            </w:tcBorders>
            <w:shd w:val="clear" w:color="auto" w:fill="E6F4FF"/>
            <w:vAlign w:val="center"/>
          </w:tcPr>
          <w:p w14:paraId="0339C9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7F8DA8CD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703" w:type="dxa"/>
            <w:vMerge w:val="continue"/>
            <w:tcBorders>
              <w:top w:val="single" w:color="000000" w:sz="6" w:space="0"/>
              <w:left w:val="single" w:color="333333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16DAD56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6482B00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0BD201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3.危及“三安全一稳定”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0EDD31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3FC617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508B41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03E884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497409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54B1D2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333333" w:sz="6" w:space="0"/>
            </w:tcBorders>
            <w:shd w:val="clear" w:color="auto" w:fill="E6F4FF"/>
            <w:vAlign w:val="center"/>
          </w:tcPr>
          <w:p w14:paraId="1CFE85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29CB4A7B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703" w:type="dxa"/>
            <w:vMerge w:val="continue"/>
            <w:tcBorders>
              <w:top w:val="single" w:color="000000" w:sz="6" w:space="0"/>
              <w:left w:val="single" w:color="333333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79C9C86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4193D61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4A54EE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4.保护第三方合法权益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0C64B9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5FBBCF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160EE8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734B7A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29BF54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545BD2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333333" w:sz="6" w:space="0"/>
            </w:tcBorders>
            <w:shd w:val="clear" w:color="auto" w:fill="E6F4FF"/>
            <w:vAlign w:val="center"/>
          </w:tcPr>
          <w:p w14:paraId="024393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0F833CCA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703" w:type="dxa"/>
            <w:vMerge w:val="continue"/>
            <w:tcBorders>
              <w:top w:val="single" w:color="000000" w:sz="6" w:space="0"/>
              <w:left w:val="single" w:color="333333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0308FF2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2E1DBD6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507914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5.属于三类内部事务信息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617133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78366A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7154AA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014F45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24394F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0A39D5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333333" w:sz="6" w:space="0"/>
            </w:tcBorders>
            <w:shd w:val="clear" w:color="auto" w:fill="E6F4FF"/>
            <w:vAlign w:val="center"/>
          </w:tcPr>
          <w:p w14:paraId="698B37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405703A4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703" w:type="dxa"/>
            <w:vMerge w:val="continue"/>
            <w:tcBorders>
              <w:top w:val="single" w:color="000000" w:sz="6" w:space="0"/>
              <w:left w:val="single" w:color="333333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3F3FEC9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2F4BECB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626274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6.属于四类过程性信息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132A4E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42C5B2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1B8CC5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394E1F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011482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139BE4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333333" w:sz="6" w:space="0"/>
            </w:tcBorders>
            <w:shd w:val="clear" w:color="auto" w:fill="E6F4FF"/>
            <w:vAlign w:val="center"/>
          </w:tcPr>
          <w:p w14:paraId="076C71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3E0BCBDB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703" w:type="dxa"/>
            <w:vMerge w:val="continue"/>
            <w:tcBorders>
              <w:top w:val="single" w:color="000000" w:sz="6" w:space="0"/>
              <w:left w:val="single" w:color="333333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6F71404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0830A4E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5E0346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7.属于行政执法案卷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3730A3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68EFC4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0E44E7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03ECA6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455C68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03A22B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333333" w:sz="6" w:space="0"/>
            </w:tcBorders>
            <w:shd w:val="clear" w:color="auto" w:fill="E6F4FF"/>
            <w:vAlign w:val="center"/>
          </w:tcPr>
          <w:p w14:paraId="206F53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7492803D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000000" w:sz="6" w:space="0"/>
            <w:insideV w:val="single" w:color="000000" w:sz="6" w:space="0"/>
          </w:tblBorders>
          <w:shd w:val="clear"/>
        </w:tblPrEx>
        <w:trPr>
          <w:tblCellSpacing w:w="0" w:type="dxa"/>
          <w:jc w:val="center"/>
        </w:trPr>
        <w:tc>
          <w:tcPr>
            <w:tcW w:w="703" w:type="dxa"/>
            <w:vMerge w:val="continue"/>
            <w:tcBorders>
              <w:top w:val="single" w:color="000000" w:sz="6" w:space="0"/>
              <w:left w:val="single" w:color="333333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2AA6E7E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7622212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340A2F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8.属于行政查询事项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3B7B0B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44ADBF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025EDC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15E86D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0A2187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76464F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333333" w:sz="6" w:space="0"/>
            </w:tcBorders>
            <w:shd w:val="clear" w:color="auto" w:fill="E6F4FF"/>
            <w:vAlign w:val="center"/>
          </w:tcPr>
          <w:p w14:paraId="39EEC9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01084600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rHeight w:val="293" w:hRule="atLeast"/>
          <w:tblCellSpacing w:w="0" w:type="dxa"/>
          <w:jc w:val="center"/>
        </w:trPr>
        <w:tc>
          <w:tcPr>
            <w:tcW w:w="703" w:type="dxa"/>
            <w:vMerge w:val="continue"/>
            <w:tcBorders>
              <w:top w:val="single" w:color="000000" w:sz="6" w:space="0"/>
              <w:left w:val="single" w:color="333333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629A0D0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006D0F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（四）无法提供</w:t>
            </w:r>
          </w:p>
        </w:tc>
        <w:tc>
          <w:tcPr>
            <w:tcW w:w="2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3C8885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1.本机关不掌握相关政府信息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458C1A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2EDEED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51AA3B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7258FC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01D5B5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181E94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333333" w:sz="6" w:space="0"/>
            </w:tcBorders>
            <w:shd w:val="clear" w:color="auto" w:fill="E6F4FF"/>
            <w:vAlign w:val="center"/>
          </w:tcPr>
          <w:p w14:paraId="72EF8D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191EB805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703" w:type="dxa"/>
            <w:vMerge w:val="continue"/>
            <w:tcBorders>
              <w:top w:val="single" w:color="000000" w:sz="6" w:space="0"/>
              <w:left w:val="single" w:color="333333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052E44C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03E984D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32DB37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2.没有现成信息需要另行制作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7686A3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59B8A5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44D8DC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22338C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01CD37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12ACC4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333333" w:sz="6" w:space="0"/>
            </w:tcBorders>
            <w:shd w:val="clear" w:color="auto" w:fill="E6F4FF"/>
            <w:vAlign w:val="center"/>
          </w:tcPr>
          <w:p w14:paraId="212805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1F7ACD18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703" w:type="dxa"/>
            <w:vMerge w:val="continue"/>
            <w:tcBorders>
              <w:top w:val="single" w:color="000000" w:sz="6" w:space="0"/>
              <w:left w:val="single" w:color="333333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3B52A16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45CE03F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15F534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3.补正后申请内容仍不明确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2CA437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6C3F12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20D606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1D8AC4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34E040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28FDA1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333333" w:sz="6" w:space="0"/>
            </w:tcBorders>
            <w:shd w:val="clear" w:color="auto" w:fill="E6F4FF"/>
            <w:vAlign w:val="center"/>
          </w:tcPr>
          <w:p w14:paraId="7AEE29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71CE09BB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rHeight w:val="293" w:hRule="atLeast"/>
          <w:tblCellSpacing w:w="0" w:type="dxa"/>
          <w:jc w:val="center"/>
        </w:trPr>
        <w:tc>
          <w:tcPr>
            <w:tcW w:w="703" w:type="dxa"/>
            <w:vMerge w:val="continue"/>
            <w:tcBorders>
              <w:top w:val="single" w:color="000000" w:sz="6" w:space="0"/>
              <w:left w:val="single" w:color="333333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3A54EAA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6F2555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（五）不予处理</w:t>
            </w:r>
          </w:p>
        </w:tc>
        <w:tc>
          <w:tcPr>
            <w:tcW w:w="2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690BAC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1.信访举报投诉类申请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27B55E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4F9CAD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3535AF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0A04F5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68AC68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3CDFFE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333333" w:sz="6" w:space="0"/>
            </w:tcBorders>
            <w:shd w:val="clear" w:color="auto" w:fill="E6F4FF"/>
            <w:vAlign w:val="center"/>
          </w:tcPr>
          <w:p w14:paraId="56CBD0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147D7144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703" w:type="dxa"/>
            <w:vMerge w:val="continue"/>
            <w:tcBorders>
              <w:top w:val="single" w:color="000000" w:sz="6" w:space="0"/>
              <w:left w:val="single" w:color="333333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7A56ADB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2CEC2DF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5DB553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2.重复申请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5A68F0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4FCCDD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773393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62AFC5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1DFF5C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50BFCA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333333" w:sz="6" w:space="0"/>
            </w:tcBorders>
            <w:shd w:val="clear" w:color="auto" w:fill="E6F4FF"/>
            <w:vAlign w:val="center"/>
          </w:tcPr>
          <w:p w14:paraId="5BC2FD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26D39D20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703" w:type="dxa"/>
            <w:vMerge w:val="continue"/>
            <w:tcBorders>
              <w:top w:val="single" w:color="000000" w:sz="6" w:space="0"/>
              <w:left w:val="single" w:color="333333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327A90E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6D49C20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05ADF5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3.要求提供公开出版物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301A5E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72F2AC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4728FF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6FA051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39C4E7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64296F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333333" w:sz="6" w:space="0"/>
            </w:tcBorders>
            <w:shd w:val="clear" w:color="auto" w:fill="E6F4FF"/>
            <w:vAlign w:val="center"/>
          </w:tcPr>
          <w:p w14:paraId="18F985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30B9577C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703" w:type="dxa"/>
            <w:vMerge w:val="continue"/>
            <w:tcBorders>
              <w:top w:val="single" w:color="000000" w:sz="6" w:space="0"/>
              <w:left w:val="single" w:color="333333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6AC3C6D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20A3063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7DF3EB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4.无正当理由大量反复申请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49CB31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38002B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614A4D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14D193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5146B3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28B0FC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333333" w:sz="6" w:space="0"/>
            </w:tcBorders>
            <w:shd w:val="clear" w:color="auto" w:fill="E6F4FF"/>
            <w:vAlign w:val="center"/>
          </w:tcPr>
          <w:p w14:paraId="320F4F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06F3BEF8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703" w:type="dxa"/>
            <w:vMerge w:val="continue"/>
            <w:tcBorders>
              <w:top w:val="single" w:color="000000" w:sz="6" w:space="0"/>
              <w:left w:val="single" w:color="333333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60A43E6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7D99F22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7F559A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5.要求行政机关确认或重新出具已获取信息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678C65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04E170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7422F9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29121F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1A406C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5258DB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333333" w:sz="6" w:space="0"/>
            </w:tcBorders>
            <w:shd w:val="clear" w:color="auto" w:fill="E6F4FF"/>
            <w:vAlign w:val="center"/>
          </w:tcPr>
          <w:p w14:paraId="70A7A5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113E87E8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rHeight w:val="293" w:hRule="atLeast"/>
          <w:tblCellSpacing w:w="0" w:type="dxa"/>
          <w:jc w:val="center"/>
        </w:trPr>
        <w:tc>
          <w:tcPr>
            <w:tcW w:w="703" w:type="dxa"/>
            <w:vMerge w:val="continue"/>
            <w:tcBorders>
              <w:top w:val="single" w:color="000000" w:sz="6" w:space="0"/>
              <w:left w:val="single" w:color="333333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28023EC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14234F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（六）其他处理</w:t>
            </w:r>
          </w:p>
        </w:tc>
        <w:tc>
          <w:tcPr>
            <w:tcW w:w="2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7BD13B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1.申请人无正当理由逾期不补正、行政机关不再处理其政府信息公开申请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099F94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2520DB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36F5F7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6D6DC4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1CBA0C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1D28CC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333333" w:sz="6" w:space="0"/>
            </w:tcBorders>
            <w:shd w:val="clear" w:color="auto" w:fill="E6F4FF"/>
            <w:vAlign w:val="center"/>
          </w:tcPr>
          <w:p w14:paraId="2923DF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62B1AE2B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703" w:type="dxa"/>
            <w:vMerge w:val="continue"/>
            <w:tcBorders>
              <w:top w:val="single" w:color="000000" w:sz="6" w:space="0"/>
              <w:left w:val="single" w:color="333333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579BD2B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3379D48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4BEA53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2.申请人逾期未按收费通知要求缴纳费用、行政机关不再处理其政府信息公开申请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7BAC8C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6948F4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3A3737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7D1B33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7AA678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789A58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333333" w:sz="6" w:space="0"/>
            </w:tcBorders>
            <w:shd w:val="clear" w:color="auto" w:fill="E6F4FF"/>
            <w:vAlign w:val="center"/>
          </w:tcPr>
          <w:p w14:paraId="4E6D1B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 </w:t>
            </w:r>
          </w:p>
          <w:p w14:paraId="1DA23F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6F416525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703" w:type="dxa"/>
            <w:vMerge w:val="continue"/>
            <w:tcBorders>
              <w:top w:val="single" w:color="000000" w:sz="6" w:space="0"/>
              <w:left w:val="single" w:color="333333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791C6EA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6175608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4F4295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3.其他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7C94D5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72740C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1638B7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63206E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6F38BF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6C66A8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333333" w:sz="6" w:space="0"/>
            </w:tcBorders>
            <w:shd w:val="clear" w:color="auto" w:fill="E6F4FF"/>
            <w:vAlign w:val="center"/>
          </w:tcPr>
          <w:p w14:paraId="5C1046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3ACD7349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703" w:type="dxa"/>
            <w:vMerge w:val="continue"/>
            <w:tcBorders>
              <w:top w:val="single" w:color="000000" w:sz="6" w:space="0"/>
              <w:left w:val="single" w:color="333333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0CB1449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422286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（七）总计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52AE28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346A15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0555B8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2FCB4F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20E84C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3C3038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333333" w:sz="6" w:space="0"/>
            </w:tcBorders>
            <w:shd w:val="clear" w:color="auto" w:fill="E6F4FF"/>
            <w:vAlign w:val="center"/>
          </w:tcPr>
          <w:p w14:paraId="3472A1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412749CC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4208" w:type="dxa"/>
            <w:gridSpan w:val="3"/>
            <w:tcBorders>
              <w:top w:val="single" w:color="000000" w:sz="6" w:space="0"/>
              <w:left w:val="single" w:color="333333" w:sz="6" w:space="0"/>
              <w:bottom w:val="single" w:color="333333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1987AC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四、结转下年度继续办理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333333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26DBF3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333333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131DB4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333333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5BF761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333333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74A8F6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333333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22608A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333333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3D7236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333333" w:sz="6" w:space="0"/>
              <w:right w:val="single" w:color="333333" w:sz="6" w:space="0"/>
            </w:tcBorders>
            <w:shd w:val="clear" w:color="auto" w:fill="E6F4FF"/>
            <w:vAlign w:val="center"/>
          </w:tcPr>
          <w:p w14:paraId="1EE909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</w:tr>
    </w:tbl>
    <w:p w14:paraId="6E13EC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15" w:lineRule="atLeast"/>
        <w:ind w:left="0" w:firstLine="420"/>
        <w:jc w:val="both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四、政府信息公开行政复议、行政诉讼情况</w:t>
      </w:r>
    </w:p>
    <w:tbl>
      <w:tblPr>
        <w:tblW w:w="0" w:type="auto"/>
        <w:jc w:val="center"/>
        <w:tblCellSpacing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000000" w:sz="6" w:space="0"/>
          <w:insideV w:val="single" w:color="000000" w:sz="6" w:space="0"/>
        </w:tblBorders>
        <w:shd w:val="clear"/>
        <w:tblLayout w:type="autofit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564"/>
        <w:gridCol w:w="564"/>
        <w:gridCol w:w="564"/>
        <w:gridCol w:w="564"/>
        <w:gridCol w:w="574"/>
        <w:gridCol w:w="564"/>
        <w:gridCol w:w="564"/>
        <w:gridCol w:w="564"/>
        <w:gridCol w:w="564"/>
        <w:gridCol w:w="585"/>
        <w:gridCol w:w="564"/>
        <w:gridCol w:w="565"/>
        <w:gridCol w:w="565"/>
        <w:gridCol w:w="565"/>
        <w:gridCol w:w="586"/>
      </w:tblGrid>
      <w:tr w14:paraId="3B0F87B0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blCellSpacing w:w="0" w:type="dxa"/>
          <w:jc w:val="center"/>
        </w:trPr>
        <w:tc>
          <w:tcPr>
            <w:tcW w:w="2830" w:type="dxa"/>
            <w:gridSpan w:val="5"/>
            <w:tcBorders>
              <w:top w:val="single" w:color="333333" w:sz="6" w:space="0"/>
              <w:left w:val="single" w:color="333333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4D596E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行政复议</w:t>
            </w:r>
          </w:p>
        </w:tc>
        <w:tc>
          <w:tcPr>
            <w:tcW w:w="5686" w:type="dxa"/>
            <w:gridSpan w:val="10"/>
            <w:tcBorders>
              <w:top w:val="single" w:color="333333" w:sz="6" w:space="0"/>
              <w:left w:val="single" w:color="000000" w:sz="6" w:space="0"/>
              <w:bottom w:val="single" w:color="000000" w:sz="6" w:space="0"/>
              <w:right w:val="single" w:color="333333" w:sz="6" w:space="0"/>
            </w:tcBorders>
            <w:shd w:val="clear" w:color="auto" w:fill="E6F4FF"/>
            <w:vAlign w:val="center"/>
          </w:tcPr>
          <w:p w14:paraId="039838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行政诉讼</w:t>
            </w:r>
          </w:p>
        </w:tc>
      </w:tr>
      <w:tr w14:paraId="05B50434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blCellSpacing w:w="0" w:type="dxa"/>
          <w:jc w:val="center"/>
        </w:trPr>
        <w:tc>
          <w:tcPr>
            <w:tcW w:w="564" w:type="dxa"/>
            <w:vMerge w:val="restart"/>
            <w:tcBorders>
              <w:top w:val="single" w:color="000000" w:sz="6" w:space="0"/>
              <w:left w:val="single" w:color="333333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586876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结果维持</w:t>
            </w:r>
          </w:p>
        </w:tc>
        <w:tc>
          <w:tcPr>
            <w:tcW w:w="5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58DAEE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结果 纠正</w:t>
            </w:r>
          </w:p>
        </w:tc>
        <w:tc>
          <w:tcPr>
            <w:tcW w:w="5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623154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其他 结果</w:t>
            </w:r>
          </w:p>
        </w:tc>
        <w:tc>
          <w:tcPr>
            <w:tcW w:w="5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2822BD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尚未 审结</w:t>
            </w:r>
          </w:p>
        </w:tc>
        <w:tc>
          <w:tcPr>
            <w:tcW w:w="57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72BBF4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总计</w:t>
            </w:r>
          </w:p>
        </w:tc>
        <w:tc>
          <w:tcPr>
            <w:tcW w:w="284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05BA52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未经复议直接起诉</w:t>
            </w:r>
          </w:p>
        </w:tc>
        <w:tc>
          <w:tcPr>
            <w:tcW w:w="284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333333" w:sz="6" w:space="0"/>
            </w:tcBorders>
            <w:shd w:val="clear" w:color="auto" w:fill="E6F4FF"/>
            <w:vAlign w:val="center"/>
          </w:tcPr>
          <w:p w14:paraId="519ABD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复议后起诉</w:t>
            </w:r>
          </w:p>
        </w:tc>
      </w:tr>
      <w:tr w14:paraId="5450D7FC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blCellSpacing w:w="0" w:type="dxa"/>
          <w:jc w:val="center"/>
        </w:trPr>
        <w:tc>
          <w:tcPr>
            <w:tcW w:w="564" w:type="dxa"/>
            <w:vMerge w:val="continue"/>
            <w:tcBorders>
              <w:top w:val="single" w:color="000000" w:sz="6" w:space="0"/>
              <w:left w:val="single" w:color="333333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380AE8F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332429C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1C26C4E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4955304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71D0F0F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5257FF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结果 维持</w:t>
            </w:r>
          </w:p>
        </w:tc>
        <w:tc>
          <w:tcPr>
            <w:tcW w:w="5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78F854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结果 纠正</w:t>
            </w:r>
          </w:p>
        </w:tc>
        <w:tc>
          <w:tcPr>
            <w:tcW w:w="5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43C417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其他 结果</w:t>
            </w:r>
          </w:p>
        </w:tc>
        <w:tc>
          <w:tcPr>
            <w:tcW w:w="5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2BFF19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尚未 审结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19DEE2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总计</w:t>
            </w:r>
          </w:p>
        </w:tc>
        <w:tc>
          <w:tcPr>
            <w:tcW w:w="5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3AD79F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结果 维持</w:t>
            </w:r>
          </w:p>
        </w:tc>
        <w:tc>
          <w:tcPr>
            <w:tcW w:w="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1B0EAB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结果 纠正</w:t>
            </w:r>
          </w:p>
        </w:tc>
        <w:tc>
          <w:tcPr>
            <w:tcW w:w="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0A5554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其他 结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果</w:t>
            </w:r>
          </w:p>
        </w:tc>
        <w:tc>
          <w:tcPr>
            <w:tcW w:w="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61674D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尚未 审结</w:t>
            </w:r>
          </w:p>
        </w:tc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333333" w:sz="6" w:space="0"/>
            </w:tcBorders>
            <w:shd w:val="clear" w:color="auto" w:fill="E6F4FF"/>
            <w:vAlign w:val="center"/>
          </w:tcPr>
          <w:p w14:paraId="794BEC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总计</w:t>
            </w:r>
          </w:p>
        </w:tc>
      </w:tr>
      <w:tr w14:paraId="265976CC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564" w:type="dxa"/>
            <w:tcBorders>
              <w:top w:val="single" w:color="000000" w:sz="6" w:space="0"/>
              <w:left w:val="single" w:color="333333" w:sz="6" w:space="0"/>
              <w:bottom w:val="single" w:color="333333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1D4FBD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564" w:type="dxa"/>
            <w:tcBorders>
              <w:top w:val="single" w:color="000000" w:sz="6" w:space="0"/>
              <w:left w:val="single" w:color="000000" w:sz="6" w:space="0"/>
              <w:bottom w:val="single" w:color="333333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4755BE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64" w:type="dxa"/>
            <w:tcBorders>
              <w:top w:val="single" w:color="000000" w:sz="6" w:space="0"/>
              <w:left w:val="single" w:color="000000" w:sz="6" w:space="0"/>
              <w:bottom w:val="single" w:color="333333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1EE28F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64" w:type="dxa"/>
            <w:tcBorders>
              <w:top w:val="single" w:color="000000" w:sz="6" w:space="0"/>
              <w:left w:val="single" w:color="000000" w:sz="6" w:space="0"/>
              <w:bottom w:val="single" w:color="333333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092197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333333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3E4315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64" w:type="dxa"/>
            <w:tcBorders>
              <w:top w:val="single" w:color="000000" w:sz="6" w:space="0"/>
              <w:left w:val="single" w:color="000000" w:sz="6" w:space="0"/>
              <w:bottom w:val="single" w:color="333333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015250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64" w:type="dxa"/>
            <w:tcBorders>
              <w:top w:val="single" w:color="000000" w:sz="6" w:space="0"/>
              <w:left w:val="single" w:color="000000" w:sz="6" w:space="0"/>
              <w:bottom w:val="single" w:color="333333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4461B8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564" w:type="dxa"/>
            <w:tcBorders>
              <w:top w:val="single" w:color="000000" w:sz="6" w:space="0"/>
              <w:left w:val="single" w:color="000000" w:sz="6" w:space="0"/>
              <w:bottom w:val="single" w:color="333333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598A50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64" w:type="dxa"/>
            <w:tcBorders>
              <w:top w:val="single" w:color="000000" w:sz="6" w:space="0"/>
              <w:left w:val="single" w:color="000000" w:sz="6" w:space="0"/>
              <w:bottom w:val="single" w:color="333333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22DBFD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333333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540E8B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564" w:type="dxa"/>
            <w:tcBorders>
              <w:top w:val="single" w:color="000000" w:sz="6" w:space="0"/>
              <w:left w:val="single" w:color="000000" w:sz="6" w:space="0"/>
              <w:bottom w:val="single" w:color="333333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5B1855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65" w:type="dxa"/>
            <w:tcBorders>
              <w:top w:val="single" w:color="000000" w:sz="6" w:space="0"/>
              <w:left w:val="single" w:color="000000" w:sz="6" w:space="0"/>
              <w:bottom w:val="single" w:color="333333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08DB6E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65" w:type="dxa"/>
            <w:tcBorders>
              <w:top w:val="single" w:color="000000" w:sz="6" w:space="0"/>
              <w:left w:val="single" w:color="000000" w:sz="6" w:space="0"/>
              <w:bottom w:val="single" w:color="333333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0B2B52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565" w:type="dxa"/>
            <w:tcBorders>
              <w:top w:val="single" w:color="000000" w:sz="6" w:space="0"/>
              <w:left w:val="single" w:color="000000" w:sz="6" w:space="0"/>
              <w:bottom w:val="single" w:color="333333" w:sz="6" w:space="0"/>
              <w:right w:val="single" w:color="000000" w:sz="6" w:space="0"/>
            </w:tcBorders>
            <w:shd w:val="clear" w:color="auto" w:fill="E6F4FF"/>
            <w:vAlign w:val="center"/>
          </w:tcPr>
          <w:p w14:paraId="2C04EA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333333" w:sz="6" w:space="0"/>
              <w:right w:val="single" w:color="333333" w:sz="6" w:space="0"/>
            </w:tcBorders>
            <w:shd w:val="clear" w:color="auto" w:fill="E6F4FF"/>
            <w:vAlign w:val="center"/>
          </w:tcPr>
          <w:p w14:paraId="3DA049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</w:tr>
    </w:tbl>
    <w:p w14:paraId="5DB501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20"/>
        <w:jc w:val="both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五、存在的主要问题及改进情况</w:t>
      </w:r>
    </w:p>
    <w:p w14:paraId="32E954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240"/>
        <w:jc w:val="both"/>
      </w:pPr>
      <w:r>
        <w:rPr>
          <w:rFonts w:ascii="楷体_GB2312" w:eastAsia="楷体_GB2312" w:cs="楷体_GB2312"/>
          <w:color w:val="333333"/>
          <w:sz w:val="32"/>
          <w:szCs w:val="32"/>
        </w:rPr>
        <w:t>（一）存在的主要问题：</w:t>
      </w:r>
    </w:p>
    <w:p w14:paraId="282B6F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</w:pPr>
      <w:r>
        <w:rPr>
          <w:rFonts w:hint="eastAsia" w:ascii="仿宋_GB2312" w:eastAsia="仿宋_GB2312" w:cs="仿宋_GB2312"/>
          <w:color w:val="606060"/>
          <w:sz w:val="32"/>
          <w:szCs w:val="32"/>
        </w:rPr>
        <w:t xml:space="preserve">  </w:t>
      </w:r>
      <w:r>
        <w:rPr>
          <w:rFonts w:hint="eastAsia" w:ascii="仿宋_GB2312" w:eastAsia="仿宋_GB2312" w:cs="仿宋_GB2312"/>
          <w:color w:val="333333"/>
          <w:sz w:val="32"/>
          <w:szCs w:val="32"/>
        </w:rPr>
        <w:t>1.公开的新闻信息语言表述上不够精准，需要进一步加强。</w:t>
      </w:r>
    </w:p>
    <w:p w14:paraId="2320A2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rPr>
          <w:rFonts w:hint="eastAsia" w:ascii="仿宋_GB2312" w:eastAsia="仿宋_GB2312" w:cs="仿宋_GB2312"/>
          <w:color w:val="333333"/>
          <w:sz w:val="32"/>
          <w:szCs w:val="32"/>
        </w:rPr>
        <w:t>2.新闻内容面公开进一步扩大，做到能公开尽公开，但由于涉及保密及属于内部信息等因素，未将我局全方位工作进行全面覆盖。</w:t>
      </w:r>
    </w:p>
    <w:p w14:paraId="2611EB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rPr>
          <w:rFonts w:hint="eastAsia" w:ascii="仿宋_GB2312" w:eastAsia="仿宋_GB2312" w:cs="仿宋_GB2312"/>
          <w:color w:val="333333"/>
          <w:sz w:val="32"/>
          <w:szCs w:val="32"/>
        </w:rPr>
        <w:t>3.公开信息所对应的项目整体及时规范，但在个别小项目上不够准确、规范。</w:t>
      </w:r>
    </w:p>
    <w:p w14:paraId="22FC10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360"/>
        <w:jc w:val="both"/>
      </w:pPr>
      <w:r>
        <w:rPr>
          <w:rFonts w:hint="eastAsia" w:ascii="仿宋_GB2312" w:eastAsia="仿宋_GB2312" w:cs="仿宋_GB2312"/>
          <w:color w:val="333333"/>
          <w:sz w:val="32"/>
          <w:szCs w:val="32"/>
        </w:rPr>
        <w:t>4.新闻更新整体做到及时更新，但由于受个人因素及上级考核或者检查相关要求，仍存在更新不够及时、延时及在短时间集中更新的现象。</w:t>
      </w:r>
    </w:p>
    <w:p w14:paraId="64E1FF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360"/>
        <w:jc w:val="both"/>
      </w:pPr>
      <w:r>
        <w:rPr>
          <w:rFonts w:hint="eastAsia" w:ascii="仿宋_GB2312" w:eastAsia="仿宋_GB2312" w:cs="仿宋_GB2312"/>
          <w:color w:val="333333"/>
          <w:sz w:val="32"/>
          <w:szCs w:val="32"/>
        </w:rPr>
        <w:t>5.发布信息整体遵守“三审三校”制度，但因个人因素及发布信息要求紧张性，容易出现个别字表述不到位。</w:t>
      </w:r>
    </w:p>
    <w:p w14:paraId="2C747C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</w:pPr>
      <w:r>
        <w:rPr>
          <w:rFonts w:hint="eastAsia" w:ascii="仿宋_GB2312" w:eastAsia="仿宋_GB2312" w:cs="仿宋_GB2312"/>
          <w:color w:val="606060"/>
          <w:sz w:val="32"/>
          <w:szCs w:val="32"/>
        </w:rPr>
        <w:t xml:space="preserve">  </w:t>
      </w:r>
      <w:r>
        <w:rPr>
          <w:rFonts w:hint="default" w:ascii="楷体_GB2312" w:eastAsia="楷体_GB2312" w:cs="楷体_GB2312"/>
          <w:color w:val="333333"/>
          <w:sz w:val="32"/>
          <w:szCs w:val="32"/>
        </w:rPr>
        <w:t>（二）改进措施：</w:t>
      </w:r>
    </w:p>
    <w:p w14:paraId="24DC0D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</w:pPr>
      <w:r>
        <w:rPr>
          <w:rFonts w:hint="eastAsia" w:ascii="仿宋_GB2312" w:eastAsia="仿宋_GB2312" w:cs="仿宋_GB2312"/>
          <w:color w:val="606060"/>
          <w:sz w:val="32"/>
          <w:szCs w:val="32"/>
        </w:rPr>
        <w:t xml:space="preserve">   </w:t>
      </w:r>
      <w:r>
        <w:rPr>
          <w:rFonts w:hint="eastAsia" w:ascii="仿宋_GB2312" w:eastAsia="仿宋_GB2312" w:cs="仿宋_GB2312"/>
          <w:color w:val="333333"/>
          <w:sz w:val="32"/>
          <w:szCs w:val="32"/>
        </w:rPr>
        <w:t>1.进一步完善信息公开各项制度，并按照要求严格执行，加强对各采编人员日常培训，提高其新闻素养，做到专业、及时、规范，同时根据上级要求积极参加业务专业培训。</w:t>
      </w:r>
    </w:p>
    <w:p w14:paraId="2671BA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</w:pPr>
      <w:r>
        <w:rPr>
          <w:rFonts w:hint="eastAsia" w:ascii="仿宋_GB2312" w:eastAsia="仿宋_GB2312" w:cs="仿宋_GB2312"/>
          <w:color w:val="606060"/>
          <w:sz w:val="32"/>
          <w:szCs w:val="32"/>
        </w:rPr>
        <w:t xml:space="preserve">   </w:t>
      </w:r>
      <w:r>
        <w:rPr>
          <w:rFonts w:hint="eastAsia" w:ascii="仿宋_GB2312" w:eastAsia="仿宋_GB2312" w:cs="仿宋_GB2312"/>
          <w:color w:val="333333"/>
          <w:sz w:val="32"/>
          <w:szCs w:val="32"/>
        </w:rPr>
        <w:t>2.建立各股室新闻采集制度，并各股室设置专人，信息更新做到准确、及时、规范，并与工作同频共振。</w:t>
      </w:r>
    </w:p>
    <w:p w14:paraId="71F2B4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</w:pPr>
      <w:r>
        <w:rPr>
          <w:rFonts w:hint="eastAsia" w:ascii="仿宋_GB2312" w:eastAsia="仿宋_GB2312" w:cs="仿宋_GB2312"/>
          <w:color w:val="606060"/>
          <w:sz w:val="32"/>
          <w:szCs w:val="32"/>
        </w:rPr>
        <w:t xml:space="preserve">   </w:t>
      </w:r>
      <w:r>
        <w:rPr>
          <w:rFonts w:hint="eastAsia" w:ascii="仿宋_GB2312" w:eastAsia="仿宋_GB2312" w:cs="仿宋_GB2312"/>
          <w:color w:val="333333"/>
          <w:sz w:val="32"/>
          <w:szCs w:val="32"/>
        </w:rPr>
        <w:t>3.加强对信息发布内容项目及板块准确定位，做到内容与项目保持一致。</w:t>
      </w:r>
    </w:p>
    <w:p w14:paraId="31B653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六、其他需要报告的事项</w:t>
      </w:r>
    </w:p>
    <w:p w14:paraId="0BD846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80"/>
      </w:pPr>
      <w:r>
        <w:rPr>
          <w:rFonts w:hint="eastAsia" w:ascii="仿宋_GB2312" w:eastAsia="仿宋_GB2312" w:cs="仿宋_GB2312"/>
          <w:color w:val="333333"/>
          <w:sz w:val="32"/>
          <w:szCs w:val="32"/>
        </w:rPr>
        <w:t>无其他需要报告的事项</w:t>
      </w:r>
    </w:p>
    <w:p w14:paraId="7D4C01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80"/>
      </w:pPr>
      <w:r>
        <w:rPr>
          <w:bdr w:val="none" w:color="auto" w:sz="0" w:space="0"/>
        </w:rPr>
        <w:t> </w:t>
      </w:r>
    </w:p>
    <w:p w14:paraId="52F492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</w:pPr>
      <w:r>
        <w:rPr>
          <w:rFonts w:hint="eastAsia" w:ascii="仿宋_GB2312" w:eastAsia="仿宋_GB2312" w:cs="仿宋_GB2312"/>
          <w:color w:val="333333"/>
          <w:sz w:val="32"/>
          <w:szCs w:val="32"/>
        </w:rPr>
        <w:t>                   </w:t>
      </w:r>
      <w:r>
        <w:rPr>
          <w:rFonts w:hint="eastAsia" w:ascii="仿宋_GB2312" w:eastAsia="仿宋_GB2312" w:cs="仿宋_GB2312"/>
          <w:color w:val="333333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eastAsia="仿宋_GB2312" w:cs="仿宋_GB2312"/>
          <w:color w:val="333333"/>
          <w:sz w:val="32"/>
          <w:szCs w:val="32"/>
        </w:rPr>
        <w:t>     长治市上党区应急管理局</w:t>
      </w:r>
    </w:p>
    <w:p w14:paraId="5A8AC5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</w:pPr>
      <w:r>
        <w:rPr>
          <w:rFonts w:hint="eastAsia" w:ascii="仿宋_GB2312" w:eastAsia="仿宋_GB2312" w:cs="仿宋_GB2312"/>
          <w:color w:val="333333"/>
          <w:sz w:val="32"/>
          <w:szCs w:val="32"/>
        </w:rPr>
        <w:t>                        </w:t>
      </w:r>
      <w:r>
        <w:rPr>
          <w:rFonts w:hint="eastAsia" w:ascii="仿宋_GB2312" w:eastAsia="仿宋_GB2312" w:cs="仿宋_GB2312"/>
          <w:color w:val="333333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eastAsia="仿宋_GB2312" w:cs="仿宋_GB2312"/>
          <w:color w:val="333333"/>
          <w:sz w:val="32"/>
          <w:szCs w:val="32"/>
        </w:rPr>
        <w:t>   202</w:t>
      </w:r>
      <w:r>
        <w:rPr>
          <w:rFonts w:hint="eastAsia" w:ascii="仿宋_GB2312" w:eastAsia="仿宋_GB2312" w:cs="仿宋_GB2312"/>
          <w:color w:val="333333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仿宋_GB2312"/>
          <w:color w:val="333333"/>
          <w:sz w:val="32"/>
          <w:szCs w:val="32"/>
        </w:rPr>
        <w:t>年1月6日</w:t>
      </w:r>
    </w:p>
    <w:p w14:paraId="206C01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</w:pPr>
      <w:r>
        <w:rPr>
          <w:rFonts w:hint="eastAsia" w:ascii="仿宋_GB2312" w:eastAsia="仿宋_GB2312" w:cs="仿宋_GB2312"/>
          <w:color w:val="333333"/>
          <w:sz w:val="32"/>
          <w:szCs w:val="32"/>
        </w:rPr>
        <w:t xml:space="preserve">   </w:t>
      </w:r>
    </w:p>
    <w:p w14:paraId="3753C9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440C8"/>
    <w:rsid w:val="115630D4"/>
    <w:rsid w:val="5753390A"/>
    <w:rsid w:val="67E934CF"/>
    <w:rsid w:val="700908B3"/>
    <w:rsid w:val="776B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2026-01-06T08:31:10Z</dcterms:created>
  <dc:creator>Administrator</dc:creator>
  <cp:lastModifiedBy>）</cp:lastModifiedBy>
  <dcterms:modified xsi:type="dcterms:W3CDTF">2026-01-06T08:50:44Z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eyJoZGlkIjoiMzMxOGE1ZDY5OWVlOWVmYjBhMzJjZjVmM2QwZmI4NDEiLCJ1c2VySWQiOiI0ODk2ODYzNDcifQ==</vt:lpwstr>
  </property>
  <property fmtid="{D5CDD505-2E9C-101B-9397-08002B2CF9AE}" pid="4" name="ICV">
    <vt:lpwstr>5315C5C1408F436F9849820D23E82158_12</vt:lpwstr>
  </property>
</Properties>
</file>