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1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2"/>
          <w:sz w:val="35"/>
          <w:szCs w:val="35"/>
        </w:rPr>
        <w:t>长治市上党区苏店镇</w:t>
      </w:r>
      <w:r>
        <w:rPr>
          <w:rFonts w:hint="eastAsia" w:ascii="宋体" w:hAnsi="宋体" w:eastAsia="宋体" w:cs="宋体"/>
          <w:spacing w:val="12"/>
          <w:sz w:val="35"/>
          <w:szCs w:val="35"/>
          <w:lang w:eastAsia="zh-CN"/>
        </w:rPr>
        <w:t>小坟上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</w:t>
      </w:r>
      <w:r>
        <w:rPr>
          <w:rFonts w:hint="eastAsia" w:ascii="宋体" w:hAnsi="宋体" w:eastAsia="宋体" w:cs="宋体"/>
          <w:color w:val="282324"/>
          <w:spacing w:val="12"/>
          <w:sz w:val="35"/>
          <w:szCs w:val="35"/>
          <w:lang w:val="en-US" w:eastAsia="zh-CN"/>
        </w:rPr>
        <w:t>2023年前半年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村务公开栏</w:t>
      </w:r>
    </w:p>
    <w:p>
      <w:pPr>
        <w:spacing w:line="108" w:lineRule="exact"/>
      </w:pPr>
    </w:p>
    <w:tbl>
      <w:tblPr>
        <w:tblStyle w:val="5"/>
        <w:tblW w:w="21546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7" w:hRule="atLeast"/>
        </w:trPr>
        <w:tc>
          <w:tcPr>
            <w:tcW w:w="21546" w:type="dxa"/>
            <w:vAlign w:val="top"/>
          </w:tcPr>
          <w:p>
            <w:pPr>
              <w:spacing w:line="227" w:lineRule="exact"/>
            </w:pPr>
          </w:p>
          <w:tbl>
            <w:tblPr>
              <w:tblStyle w:val="5"/>
              <w:tblW w:w="21209" w:type="dxa"/>
              <w:tblInd w:w="11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64"/>
              <w:gridCol w:w="3049"/>
              <w:gridCol w:w="15196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1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99" w:line="226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eastAsia="zh-CN"/>
                    </w:rPr>
                    <w:t>小坟上村</w:t>
                  </w:r>
                  <w:r>
                    <w:rPr>
                      <w:rFonts w:ascii="宋体" w:hAnsi="宋体" w:eastAsia="宋体" w:cs="宋体"/>
                      <w:color w:val="282324"/>
                      <w:spacing w:val="-14"/>
                      <w:sz w:val="36"/>
                      <w:szCs w:val="36"/>
                    </w:rPr>
                    <w:t>基本情况</w:t>
                  </w:r>
                </w:p>
                <w:p>
                  <w:pPr>
                    <w:spacing w:before="109" w:line="261" w:lineRule="auto"/>
                    <w:ind w:left="131" w:right="89" w:firstLine="290"/>
                    <w:jc w:val="both"/>
                    <w:rPr>
                      <w:rFonts w:hint="default" w:ascii="仿宋" w:hAnsi="仿宋" w:eastAsia="仿宋" w:cs="仿宋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20"/>
                      <w:szCs w:val="20"/>
                      <w:lang w:val="en-US" w:eastAsia="zh-CN"/>
                    </w:rPr>
                    <w:t>小坟上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村位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于长治市上党区苏店镇东北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3公里处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紧邻潞州区，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全村现有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170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户，人口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657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人，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常住人口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772人，耕地面积450.82亩，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共有党员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24名，党支部成员3名，党支部书记兼村委主任邢志、第一书记兼副主任王安则、支部委员牛庆鱼、村委委员侯永梅、村务监督委员会共3人，主任邢惠斌，成员杜晓丽、杜显忠、村民代表14人。</w:t>
                  </w:r>
                </w:p>
              </w:tc>
              <w:tc>
                <w:tcPr>
                  <w:tcW w:w="3049" w:type="dxa"/>
                  <w:vAlign w:val="top"/>
                </w:tcPr>
                <w:p>
                  <w:pPr>
                    <w:spacing w:before="153" w:line="216" w:lineRule="auto"/>
                    <w:jc w:val="center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支村两委干部分工</w:t>
                  </w:r>
                </w:p>
                <w:p>
                  <w:pPr>
                    <w:pStyle w:val="6"/>
                    <w:spacing w:line="270" w:lineRule="auto"/>
                    <w:jc w:val="center"/>
                    <w:rPr>
                      <w:sz w:val="11"/>
                      <w:szCs w:val="11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65"/>
                    <w:gridCol w:w="765"/>
                    <w:gridCol w:w="144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765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bookmarkStart w:id="0" w:name="_GoBack"/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职务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分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邢志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主任</w:t>
                        </w: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主持全面工作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37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王安则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eastAsia="zh-CN"/>
                          </w:rPr>
                          <w:t>第一</w:t>
                        </w:r>
                        <w:r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  <w:t>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副主任</w:t>
                        </w: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both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农、林、牧、水利、基建、安全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邢惠斌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副书记</w:t>
                        </w: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纪检监督、综治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37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牛庆鱼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医疗、养老、报账员、文化协管党务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侯永梅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村委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both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宣传、民兵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37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杜晓丽</w:t>
                        </w: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妇联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乡村振兴、民政、妇联、计生、残联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both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5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9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</w:p>
                    </w:tc>
                  </w:tr>
                  <w:bookmarkEnd w:id="0"/>
                </w:tbl>
                <w:p>
                  <w:pPr>
                    <w:spacing w:line="2976" w:lineRule="exact"/>
                    <w:jc w:val="both"/>
                  </w:pPr>
                </w:p>
              </w:tc>
              <w:tc>
                <w:tcPr>
                  <w:tcW w:w="1519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58" w:line="224" w:lineRule="auto"/>
                    <w:ind w:left="6471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22"/>
                      <w:sz w:val="36"/>
                      <w:szCs w:val="36"/>
                      <w:lang w:eastAsia="zh-CN"/>
                    </w:rPr>
                    <w:t>小坟上</w:t>
                  </w:r>
                  <w:r>
                    <w:rPr>
                      <w:rFonts w:ascii="宋体" w:hAnsi="宋体" w:eastAsia="宋体" w:cs="宋体"/>
                      <w:color w:val="282324"/>
                      <w:spacing w:val="22"/>
                      <w:sz w:val="36"/>
                      <w:szCs w:val="36"/>
                    </w:rPr>
                    <w:t>村财务公开</w:t>
                  </w:r>
                </w:p>
                <w:p>
                  <w:pPr>
                    <w:spacing w:before="44" w:line="219" w:lineRule="auto"/>
                    <w:ind w:left="10049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1552575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49730" cy="242570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9730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25" w:lineRule="auto"/>
                                          <w:ind w:left="20"/>
                                          <w:rPr>
                                            <w:rFonts w:ascii="宋体" w:hAnsi="宋体" w:eastAsia="宋体" w:cs="宋体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31F20"/>
                                            <w:spacing w:val="4"/>
                                            <w:sz w:val="28"/>
                                            <w:szCs w:val="28"/>
                                          </w:rPr>
                                          <w:t>村级收入公开明细表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22.25pt;margin-top:3.8pt;height:19.1pt;width:129.9pt;z-index:251662336;mso-width-relative:page;mso-height-relative:page;" filled="f" stroked="f" coordsize="21600,21600" o:gfxdata="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VyfT2AAAAAgBAAAPAAAAAAAAAAEAIAAAACIAAABkcnMvZG93bnJldi54bWxQSwEC&#10;FAAUAAAACACHTuJAl0Kmp7sBAAByAwAADgAAAAAAAAABACAAAAAn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8"/>
                                      <w:szCs w:val="28"/>
                                    </w:rPr>
                                    <w:t>村级收入公开明细表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31F20"/>
                      <w:spacing w:val="10"/>
                      <w:sz w:val="28"/>
                      <w:szCs w:val="28"/>
                    </w:rPr>
                    <w:t>村级支出公开明细表</w:t>
                  </w:r>
                </w:p>
                <w:p>
                  <w:pPr>
                    <w:spacing w:before="64" w:line="223" w:lineRule="auto"/>
                    <w:ind w:left="8011"/>
                    <w:rPr>
                      <w:rFonts w:hint="default" w:ascii="宋体" w:hAnsi="宋体" w:eastAsia="宋体" w:cs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001770" cy="282575"/>
                            <wp:effectExtent l="0" t="0" r="0" b="0"/>
                            <wp:wrapNone/>
                            <wp:docPr id="9" name="文本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1770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33" w:lineRule="auto"/>
                                          <w:ind w:left="20"/>
                                          <w:rPr>
                                            <w:rFonts w:hint="eastAsia" w:ascii="宋体" w:hAnsi="宋体" w:eastAsia="宋体" w:cs="宋体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575456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组织名称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小坟上村经济合作社</w:t>
                                        </w:r>
                                      </w:p>
                                      <w:p>
                                        <w:pPr>
                                          <w:spacing w:before="1" w:line="231" w:lineRule="auto"/>
                                          <w:ind w:left="25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财务期间：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 xml:space="preserve">日   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 xml:space="preserve">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公开时间：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7.6pt;margin-top:0.2pt;height:22.25pt;width:315.1pt;z-index:251663360;mso-width-relative:page;mso-height-relative:page;" filled="f" stroked="f" coordsize="21600,21600" o:gfxdata="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UKDlLVAAAABgEAAA8AAAAAAAAAAQAgAAAAIgAAAGRycy9kb3ducmV2LnhtbFBLAQIUABQA&#10;AAAIAIdO4kB14RAJugEAAHIDAAAOAAAAAAAAAAEAIAAAACQBAABkcnMvZTJvRG9jLnhtbFBLBQYA&#10;AAAABgAGAFkBAABQ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33" w:lineRule="auto"/>
                                    <w:ind w:left="20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575456"/>
                                      <w:spacing w:val="-8"/>
                                      <w:sz w:val="16"/>
                                      <w:szCs w:val="16"/>
                                    </w:rPr>
                                    <w:t>组织名称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eastAsia="zh-CN"/>
                                    </w:rPr>
                                    <w:t>小坟上村经济合作社</w:t>
                                  </w:r>
                                </w:p>
                                <w:p>
                                  <w:pPr>
                                    <w:spacing w:before="1" w:line="231" w:lineRule="auto"/>
                                    <w:ind w:left="2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财务期间：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日   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</w:rPr>
                                    <w:t>公开时间：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575456"/>
                      <w:spacing w:val="-2"/>
                      <w:sz w:val="15"/>
                      <w:szCs w:val="15"/>
                    </w:rPr>
                    <w:t>组织名称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eastAsia="zh-CN"/>
                    </w:rPr>
                    <w:t>：小坟上村经济合作社</w:t>
                  </w:r>
                </w:p>
                <w:p>
                  <w:pPr>
                    <w:spacing w:before="32" w:line="221" w:lineRule="auto"/>
                    <w:ind w:left="8012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>账务期间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6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30</w:t>
                  </w: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 xml:space="preserve">日        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color w:val="3A3638"/>
                      <w:sz w:val="15"/>
                      <w:szCs w:val="15"/>
                    </w:rPr>
                    <w:t xml:space="preserve">公开时间     </w:t>
                  </w:r>
                  <w:r>
                    <w:rPr>
                      <w:rFonts w:hint="eastAsia" w:ascii="宋体" w:hAnsi="宋体" w:eastAsia="宋体" w:cs="宋体"/>
                      <w:color w:val="3A3638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>8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日</w:t>
                  </w:r>
                </w:p>
                <w:p>
                  <w:pPr>
                    <w:spacing w:before="79" w:line="219" w:lineRule="auto"/>
                    <w:ind w:left="942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4860925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4705350" cy="7290435"/>
                            <wp:effectExtent l="0" t="0" r="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05350" cy="729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5"/>
                                          <w:tblpPr w:leftFromText="180" w:rightFromText="180" w:vertAnchor="page" w:horzAnchor="page" w:tblpX="7783" w:tblpY="1544"/>
                                          <w:tblOverlap w:val="never"/>
                                          <w:tblW w:w="6885" w:type="dxa"/>
                                          <w:tblInd w:w="0" w:type="dxa"/>
                                          <w:tblBorders>
                                            <w:top w:val="single" w:color="auto" w:sz="12" w:space="0"/>
                                            <w:left w:val="single" w:color="auto" w:sz="12" w:space="0"/>
                                            <w:bottom w:val="single" w:color="auto" w:sz="12" w:space="0"/>
                                            <w:right w:val="single" w:color="auto" w:sz="12" w:space="0"/>
                                            <w:insideH w:val="single" w:color="auto" w:sz="4" w:space="0"/>
                                            <w:insideV w:val="single" w:color="auto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890"/>
                                          <w:gridCol w:w="1867"/>
                                          <w:gridCol w:w="701"/>
                                          <w:gridCol w:w="579"/>
                                          <w:gridCol w:w="1011"/>
                                          <w:gridCol w:w="410"/>
                                          <w:gridCol w:w="42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4" w:hRule="atLeast"/>
                                          </w:trPr>
                                          <w:tc>
                                            <w:tcPr>
                                              <w:tcW w:w="4458" w:type="dxa"/>
                                              <w:gridSpan w:val="3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本期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合计：元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2" w:lineRule="auto"/>
                                                <w:ind w:left="100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27" w:lineRule="auto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8"/>
                                                  <w:szCs w:val="18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支出明细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13"/>
                                                  <w:lang w:val="en-US" w:eastAsia="zh-CN"/>
                                                </w:rPr>
                                                <w:t>支出方式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现金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1"/>
                                                  <w:szCs w:val="11"/>
                                                </w:rPr>
                                                <w:t>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9" w:line="220" w:lineRule="auto"/>
                                                <w:ind w:left="20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"/>
                                                  <w:sz w:val="13"/>
                                                  <w:szCs w:val="13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一、经营支出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1.农业支出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2.林业支出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ascii="Arial" w:hAnsi="Arial" w:eastAsia="Arial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3.牧业支出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righ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83" w:line="220" w:lineRule="auto"/>
                                                <w:ind w:left="8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二、管理费用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default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  <w:t>79489.61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 一 ） 村干部报酬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三大主干报酬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上级支付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  <w:t>两委工资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32500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（二）办公费用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办公费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7280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（三）报刊杂志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报刊费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4460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（四）水电费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电费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579.61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（五）差旅费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（六）管理性固定资产维修费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（七）管理性固定资产折旧费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（八）  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34670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12" w:line="219" w:lineRule="auto"/>
                                                <w:ind w:left="84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其他支出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left="92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default" w:ascii="Times New Roman" w:hAnsi="Times New Roman" w:eastAsia="宋体" w:cs="Times New Roman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.防汛防火抢险支出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 xml:space="preserve">                                            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2.防疫支出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right"/>
                                                <w:textAlignment w:val="center"/>
                                                <w:rPr>
                                                  <w:rFonts w:ascii="黑体" w:hAnsi="宋体" w:eastAsia="黑体" w:cs="黑体"/>
                                                  <w:b w:val="0"/>
                                                  <w:bCs w:val="0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3.利息支出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4.杂工支出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公益性固定资产折旧费维修费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hint="default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  <w:t>6.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固定资产及库存物资盘亏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处理固定资产的净损失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8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确实无法收回的坏账损失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9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应付福利费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10976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村民福利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春节老年人面粉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  <w:t>10976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2.困难补助、特困养护补助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</w:rPr>
                                                <w:t>文教卫生费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4.军烈属慰问补助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3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113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库存物资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低耗易耗品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2.其他物品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259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牲畜（禽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9"/>
                                                  <w:sz w:val="15"/>
                                                  <w:szCs w:val="15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）资产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育畜及育肥畜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2.产疫畜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1047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2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林业资产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2" w:line="220" w:lineRule="auto"/>
                                                <w:ind w:left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88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2.非经济林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33" w:line="222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固定资产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171" w:lineRule="auto"/>
                                                <w:ind w:left="85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84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  <w:t>7880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1.基础设施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2.房屋及建筑物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机器设备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四通垃圾车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6000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办公设备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打印机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1880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累计折旧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十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固定资产清理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十一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在建工程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十二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长短期投资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应收款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十四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应付款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  <w:t>支账面款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1300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十五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内部往来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十六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长短期借款（归还）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十七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公积公益金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right"/>
                                                <w:textAlignment w:val="center"/>
                                                <w:rPr>
                                                  <w:rFonts w:hint="default" w:ascii="黑体" w:hAnsi="宋体" w:eastAsia="黑体" w:cs="黑体"/>
                                                  <w:b/>
                                                  <w:bCs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  <w:t>十八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本年收益（借方）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收益分配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1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村党组织书记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（签字）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95" w:type="dxa"/>
                                              <w:gridSpan w:val="6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tabs>
                                                  <w:tab w:val="left" w:pos="96"/>
                                                </w:tabs>
                                                <w:spacing w:line="335" w:lineRule="exac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position w:val="-6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position w:val="-6"/>
                                                </w:rPr>
                                                <w:t xml:space="preserve">        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90" w:line="186" w:lineRule="auto"/>
                                                <w:ind w:firstLine="540" w:firstLineChars="3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</w:rPr>
                                                <w:t>村务监督委员会主任（签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</w:rPr>
                                                <w:t>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single" w:color="231F20"/>
                                                </w:rPr>
                                                <w:t xml:space="preserve">               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/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82.75pt;margin-top:6.2pt;height:574.05pt;width:370.5pt;z-index:251664384;mso-width-relative:page;mso-height-relative:page;" filled="f" stroked="f" coordsize="21600,21600" o:gfxdata="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gWZMdcA&#10;AAAMAQAADwAAAAAAAAABACAAAAAiAAAAZHJzL2Rvd25yZXYueG1sUEsBAhQAFAAAAAgAh07iQJZl&#10;KlCuAQAATwMAAA4AAAAAAAAAAQAgAAAAJgEAAGRycy9lMm9Eb2MueG1sUEsFBgAAAAAGAAYAWQEA&#10;AEYF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tbl>
                                  <w:tblPr>
                                    <w:tblStyle w:val="5"/>
                                    <w:tblpPr w:leftFromText="180" w:rightFromText="180" w:vertAnchor="page" w:horzAnchor="page" w:tblpX="7783" w:tblpY="1544"/>
                                    <w:tblOverlap w:val="never"/>
                                    <w:tblW w:w="6885" w:type="dxa"/>
                                    <w:tblInd w:w="0" w:type="dxa"/>
                                    <w:tblBorders>
                                      <w:top w:val="single" w:color="auto" w:sz="12" w:space="0"/>
                                      <w:left w:val="single" w:color="auto" w:sz="12" w:space="0"/>
                                      <w:bottom w:val="single" w:color="auto" w:sz="12" w:space="0"/>
                                      <w:right w:val="single" w:color="auto" w:sz="12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890"/>
                                    <w:gridCol w:w="1867"/>
                                    <w:gridCol w:w="701"/>
                                    <w:gridCol w:w="579"/>
                                    <w:gridCol w:w="1011"/>
                                    <w:gridCol w:w="410"/>
                                    <w:gridCol w:w="427"/>
                                  </w:tblGrid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4" w:hRule="atLeast"/>
                                    </w:trPr>
                                    <w:tc>
                                      <w:tcPr>
                                        <w:tcW w:w="4458" w:type="dxa"/>
                                        <w:gridSpan w:val="3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本期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合计：元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2" w:lineRule="auto"/>
                                          <w:ind w:left="100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227" w:lineRule="auto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8"/>
                                            <w:szCs w:val="18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支出明细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13"/>
                                            <w:lang w:val="en-US" w:eastAsia="zh-CN"/>
                                          </w:rPr>
                                          <w:t>支出方式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现金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1"/>
                                            <w:szCs w:val="11"/>
                                          </w:rPr>
                                          <w:t>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9" w:line="220" w:lineRule="auto"/>
                                          <w:ind w:left="20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"/>
                                            <w:sz w:val="13"/>
                                            <w:szCs w:val="13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一、经营支出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1.农业支出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2.林业支出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3.牧业支出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righ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83" w:line="220" w:lineRule="auto"/>
                                          <w:ind w:left="8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二、管理费用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default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  <w:t>79489.61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 一 ） 村干部报酬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三大主干报酬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上级支付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  <w:t>两委工资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32500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（二）办公费用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办公费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7280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（三）报刊杂志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报刊费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4460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（四）水电费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电费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579.61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（五）差旅费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（六）管理性固定资产维修费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（七）管理性固定资产折旧费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（八）  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34670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12" w:line="219" w:lineRule="auto"/>
                                          <w:ind w:left="84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其他支出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left="92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default" w:ascii="Times New Roman" w:hAnsi="Times New Roman" w:eastAsia="宋体" w:cs="Times New Roman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.防汛防火抢险支出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2.防疫支出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right"/>
                                          <w:textAlignment w:val="center"/>
                                          <w:rPr>
                                            <w:rFonts w:ascii="黑体" w:hAnsi="宋体" w:eastAsia="黑体" w:cs="黑体"/>
                                            <w:b w:val="0"/>
                                            <w:bCs w:val="0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3.利息支出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4.杂工支出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公益性固定资产折旧费维修费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hint="default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固定资产及库存物资盘亏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处理固定资产的净损失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确实无法收回的坏账损失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应付福利费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10976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村民福利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春节老年人面粉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  <w:t>10976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2.困难补助、特困养护补助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</w:rPr>
                                          <w:t>文教卫生费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4.军烈属慰问补助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3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13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库存物资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低耗易耗品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2.其他物品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259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牲畜（禽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9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）资产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育畜及育肥畜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2.产疫畜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1047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2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林业资产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2" w:line="220" w:lineRule="auto"/>
                                          <w:ind w:left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88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2.非经济林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33" w:line="222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固定资产</w:t>
                                        </w:r>
                                      </w:p>
                                      <w:p>
                                        <w:pPr>
                                          <w:spacing w:line="171" w:lineRule="auto"/>
                                          <w:ind w:left="85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84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  <w:t>7880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1.基础设施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2.房屋及建筑物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机器设备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四通垃圾车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6000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办公设备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打印机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1880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累计折旧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十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固定资产清理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十一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在建工程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4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十二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长短期投资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应收款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十四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应付款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  <w:t>支账面款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1300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十五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内部往来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十六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长短期借款（归还）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十七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公积公益金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right"/>
                                          <w:textAlignment w:val="center"/>
                                          <w:rPr>
                                            <w:rFonts w:hint="default" w:ascii="黑体" w:hAnsi="宋体" w:eastAsia="黑体" w:cs="黑体"/>
                                            <w:b/>
                                            <w:bCs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  <w:t>十八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本年收益（借方）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收益分配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11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村党组织书记</w:t>
                                        </w: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（签字）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  <w:lang w:eastAsia="zh-CN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95" w:type="dxa"/>
                                        <w:gridSpan w:val="6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tabs>
                                            <w:tab w:val="left" w:pos="96"/>
                                          </w:tabs>
                                          <w:spacing w:line="335" w:lineRule="exac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position w:val="-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position w:val="-6"/>
                                          </w:rPr>
                                          <w:t xml:space="preserve">        </w:t>
                                        </w:r>
                                      </w:p>
                                      <w:p>
                                        <w:pPr>
                                          <w:spacing w:before="90" w:line="186" w:lineRule="auto"/>
                                          <w:ind w:firstLine="540" w:firstLineChars="3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  <w:t>村务监督委员会主任（签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</w:rPr>
                                          <w:t>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  <w:lang w:eastAsia="zh-CN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single" w:color="231F20"/>
                                          </w:rPr>
                                          <w:t xml:space="preserve">                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643120" cy="7380605"/>
                            <wp:effectExtent l="0" t="0" r="0" b="0"/>
                            <wp:wrapNone/>
                            <wp:docPr id="7" name="文本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3120" cy="738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9536" w:type="dxa"/>
                                          <w:tblInd w:w="32" w:type="dxa"/>
                                          <w:tblBorders>
                                            <w:top w:val="single" w:color="231F20" w:sz="6" w:space="0"/>
                                            <w:left w:val="single" w:color="231F20" w:sz="6" w:space="0"/>
                                            <w:bottom w:val="single" w:color="231F20" w:sz="6" w:space="0"/>
                                            <w:right w:val="single" w:color="231F20" w:sz="6" w:space="0"/>
                                            <w:insideH w:val="single" w:color="231F20" w:sz="6" w:space="0"/>
                                            <w:insideV w:val="single" w:color="231F20" w:sz="6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92"/>
                                          <w:gridCol w:w="1741"/>
                                          <w:gridCol w:w="730"/>
                                          <w:gridCol w:w="835"/>
                                          <w:gridCol w:w="1176"/>
                                          <w:gridCol w:w="429"/>
                                          <w:gridCol w:w="481"/>
                                          <w:gridCol w:w="1176"/>
                                          <w:gridCol w:w="1176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309" w:hRule="atLeast"/>
                                          </w:trPr>
                                          <w:tc>
                                            <w:tcPr>
                                              <w:tcW w:w="4263" w:type="dxa"/>
                                              <w:gridSpan w:val="3"/>
                                              <w:tcBorders>
                                                <w:top w:val="single" w:color="231F20" w:sz="16" w:space="0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230" w:lineRule="auto"/>
                                                <w:ind w:left="180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本期收入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2" w:line="232" w:lineRule="auto"/>
                                                <w:ind w:left="566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 xml:space="preserve">      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2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1"/>
                                                  <w:sz w:val="16"/>
                                                  <w:szCs w:val="16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7" w:lineRule="auto"/>
                                                <w:ind w:left="605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0" w:lineRule="auto"/>
                                                <w:ind w:left="58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1" w:lineRule="auto"/>
                                                <w:ind w:left="8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收入明细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27" w:lineRule="auto"/>
                                                <w:ind w:left="69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收款方式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" w:line="232" w:lineRule="auto"/>
                                                <w:ind w:right="3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现金（元）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" w:line="229" w:lineRule="auto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5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一、经营收入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（一）农业收入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（二）林业收入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（三）牧业收入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（四）租赁收入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房屋租赁收入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8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门面房租赁收入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.土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四荒地租赁收入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304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二、发包及上交收入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（一）发包收入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土地承包收入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果园承包收入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四荒承包收入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林地承包收入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4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村办企业上交利润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6" w:line="229" w:lineRule="auto"/>
                                                <w:ind w:left="49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三、投资收益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6" w:line="175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1" w:line="182" w:lineRule="auto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2" w:line="201" w:lineRule="auto"/>
                                                <w:jc w:val="both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80" w:line="231" w:lineRule="auto"/>
                                                <w:ind w:left="5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四、补助收入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财政转移支付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  <w:t>转移支付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29850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其他部门补助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疫情、网格等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92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9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五、其他收入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34350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8"/>
                                                  <w:w w:val="10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利息收入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银行利息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328.87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7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资产级物资盘盈收入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迁坟收入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.管理费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六、出售产品物资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七、长短期投资（收回）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171" w:lineRule="auto"/>
                                                <w:ind w:left="53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八、应收款（收回）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占地费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1" w:line="180" w:lineRule="auto"/>
                                                <w:ind w:left="40" w:leftChars="0"/>
                                                <w:jc w:val="right"/>
                                                <w:rPr>
                                                  <w:rFonts w:hint="default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  <w:t>48000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3" w:line="18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九、内部往来（收回）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1" w:line="19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十、长短期借款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0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十一、公益公积金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11" w:firstLine="480" w:firstLineChars="3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53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5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土地补偿费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24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7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40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.其它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4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top w:val="single" w:color="auto" w:sz="4" w:space="0"/>
                                                <w:left w:val="single" w:color="231F20" w:sz="10" w:space="0"/>
                                                <w:bottom w:val="single" w:color="231F20" w:sz="16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村党组织书记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  <w:t>: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（签字）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392" w:type="dxa"/>
                                              <w:gridSpan w:val="6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60" w:lineRule="exact"/>
                                                <w:ind w:left="62" w:leftChars="0" w:firstLine="484" w:firstLineChars="2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</w:rPr>
                                                <w:t>村务监督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委员会主任（签字）：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47"/>
                                                  <w:sz w:val="9"/>
                                                  <w:szCs w:val="9"/>
                                                </w:rPr>
                                                <w:t>委员会主任(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24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4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  <w:t>签字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7"/>
                                                  <w:sz w:val="9"/>
                                                  <w:szCs w:val="9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4.55pt;margin-top:6.55pt;height:581.15pt;width:365.6pt;z-index:251661312;mso-width-relative:page;mso-height-relative:page;" filled="f" stroked="f" coordsize="21600,21600" o:gfxdata="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246PZAAAACgEAAA8AAAAAAAAAAQAgAAAAIgAAAGRycy9kb3ducmV2LnhtbFBL&#10;AQIUABQAAAAIAIdO4kCojnfxvAEAAHMDAAAOAAAAAAAAAAEAIAAAACgBAABkcnMvZTJvRG9jLnht&#10;bFBLBQYAAAAABgAGAFkBAABW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9536" w:type="dxa"/>
                                    <w:tblInd w:w="32" w:type="dxa"/>
                                    <w:tblBorders>
                                      <w:top w:val="single" w:color="231F20" w:sz="6" w:space="0"/>
                                      <w:left w:val="single" w:color="231F20" w:sz="6" w:space="0"/>
                                      <w:bottom w:val="single" w:color="231F20" w:sz="6" w:space="0"/>
                                      <w:right w:val="single" w:color="231F20" w:sz="6" w:space="0"/>
                                      <w:insideH w:val="single" w:color="231F20" w:sz="6" w:space="0"/>
                                      <w:insideV w:val="single" w:color="231F20" w:sz="6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92"/>
                                    <w:gridCol w:w="1741"/>
                                    <w:gridCol w:w="730"/>
                                    <w:gridCol w:w="835"/>
                                    <w:gridCol w:w="1176"/>
                                    <w:gridCol w:w="429"/>
                                    <w:gridCol w:w="481"/>
                                    <w:gridCol w:w="1176"/>
                                    <w:gridCol w:w="1176"/>
                                  </w:tblGrid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309" w:hRule="atLeast"/>
                                    </w:trPr>
                                    <w:tc>
                                      <w:tcPr>
                                        <w:tcW w:w="4263" w:type="dxa"/>
                                        <w:gridSpan w:val="3"/>
                                        <w:tcBorders>
                                          <w:top w:val="single" w:color="231F20" w:sz="16" w:space="0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230" w:lineRule="auto"/>
                                          <w:ind w:left="180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本期收入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2" w:line="232" w:lineRule="auto"/>
                                          <w:ind w:left="566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 xml:space="preserve">      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2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1"/>
                                            <w:sz w:val="16"/>
                                            <w:szCs w:val="16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7" w:lineRule="auto"/>
                                          <w:ind w:left="605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0" w:lineRule="auto"/>
                                          <w:ind w:left="58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1" w:lineRule="auto"/>
                                          <w:ind w:left="8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收入明细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27" w:lineRule="auto"/>
                                          <w:ind w:left="69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收款方式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" w:line="232" w:lineRule="auto"/>
                                          <w:ind w:right="3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现金（元）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" w:line="229" w:lineRule="auto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5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一、经营收入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（一）农业收入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（二）林业收入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（三）牧业收入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（四）租赁收入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房屋租赁收入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8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门面房租赁收入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.土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四荒地租赁收入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304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二、发包及上交收入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（一）发包收入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土地承包收入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果园承包收入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四荒承包收入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林地承包收入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4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村办企业上交利润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6" w:line="229" w:lineRule="auto"/>
                                          <w:ind w:left="49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三、投资收益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6" w:line="175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1" w:line="182" w:lineRule="auto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2" w:line="201" w:lineRule="auto"/>
                                          <w:jc w:val="both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80" w:line="231" w:lineRule="auto"/>
                                          <w:ind w:left="5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四、补助收入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财政转移支付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  <w:t>转移支付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29850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其他部门补助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疫情、网格等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92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9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五、其他收入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34350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8"/>
                                            <w:w w:val="10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利息收入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银行利息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328.87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7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资产级物资盘盈收入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迁坟收入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.管理费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六、出售产品物资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七、长短期投资（收回）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171" w:lineRule="auto"/>
                                          <w:ind w:left="53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八、应收款（收回）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占地费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1" w:line="180" w:lineRule="auto"/>
                                          <w:ind w:left="40" w:leftChars="0"/>
                                          <w:jc w:val="right"/>
                                          <w:rPr>
                                            <w:rFonts w:hint="default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  <w:t>48000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3" w:line="18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九、内部往来（收回）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1" w:line="19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十、长短期借款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0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十一、公益公积金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11" w:firstLine="480" w:firstLineChars="3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righ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53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5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土地补偿费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24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7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40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.其它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4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top w:val="single" w:color="auto" w:sz="4" w:space="0"/>
                                          <w:left w:val="single" w:color="231F20" w:sz="10" w:space="0"/>
                                          <w:bottom w:val="single" w:color="231F20" w:sz="16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村党组织书记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  <w:t>: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（签字）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92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60" w:lineRule="exact"/>
                                          <w:ind w:left="62" w:leftChars="0" w:firstLine="484" w:firstLineChars="2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</w:rPr>
                                          <w:t>村务监督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委员会主任（签字）：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47"/>
                                            <w:sz w:val="9"/>
                                            <w:szCs w:val="9"/>
                                          </w:rPr>
                                          <w:t>委员会主任(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24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4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  <w:t>签字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7"/>
                                            <w:sz w:val="9"/>
                                            <w:szCs w:val="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pacing w:line="163" w:lineRule="auto"/>
                    <w:ind w:left="849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3A3638"/>
                      <w:sz w:val="10"/>
                      <w:szCs w:val="10"/>
                    </w:rPr>
                    <w:t xml:space="preserve">               </w:t>
                  </w:r>
                  <w:r>
                    <w:rPr>
                      <w:rFonts w:ascii="宋体" w:hAnsi="宋体" w:eastAsia="宋体" w:cs="宋体"/>
                      <w:color w:val="3A3638"/>
                      <w:spacing w:val="-1"/>
                      <w:sz w:val="10"/>
                      <w:szCs w:val="10"/>
                    </w:rPr>
                    <w:t xml:space="preserve">                                </w:t>
                  </w:r>
                </w:p>
                <w:p>
                  <w:pPr>
                    <w:spacing w:before="1" w:line="201" w:lineRule="auto"/>
                    <w:ind w:left="12376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spacing w:before="277" w:line="179" w:lineRule="auto"/>
                    <w:ind w:left="11697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firstLine="984" w:firstLineChars="40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理事长（签字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1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监事长（签字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2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会计或报账员（签字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</w:p>
              </w:tc>
            </w:tr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18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89" w:line="220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3"/>
                      <w:sz w:val="36"/>
                      <w:szCs w:val="36"/>
                    </w:rPr>
                    <w:t>政策摘要</w:t>
                  </w:r>
                </w:p>
                <w:p>
                  <w:pPr>
                    <w:spacing w:before="238" w:line="332" w:lineRule="auto"/>
                    <w:ind w:left="111" w:right="29" w:firstLine="277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1.2022 年10月28日 </w:t>
                  </w:r>
                  <w:r>
                    <w:rPr>
                      <w:rFonts w:ascii="仿宋" w:hAnsi="仿宋" w:eastAsia="仿宋" w:cs="仿宋"/>
                      <w:color w:val="575456"/>
                      <w:spacing w:val="3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省财政厅、省民政厅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联合下文，从2023</w:t>
                  </w:r>
                  <w:r>
                    <w:rPr>
                      <w:rFonts w:ascii="仿宋" w:hAnsi="仿宋" w:eastAsia="仿宋" w:cs="仿宋"/>
                      <w:color w:val="3A3638"/>
                      <w:spacing w:val="3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年1 月1</w:t>
                  </w:r>
                  <w:r>
                    <w:rPr>
                      <w:rFonts w:ascii="仿宋" w:hAnsi="仿宋" w:eastAsia="仿宋" w:cs="仿宋"/>
                      <w:color w:val="3A3638"/>
                      <w:spacing w:val="37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日起，提高经济困难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的高龄老年人补贴标准，</w:t>
                  </w:r>
                  <w:r>
                    <w:rPr>
                      <w:rFonts w:ascii="仿宋" w:hAnsi="仿宋" w:eastAsia="仿宋" w:cs="仿宋"/>
                      <w:color w:val="3A3638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城乡低保家庭中 80 周岁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（含）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至99 周岁（含）的老年人</w:t>
                  </w:r>
                  <w:r>
                    <w:rPr>
                      <w:rFonts w:ascii="仿宋" w:hAnsi="仿宋" w:eastAsia="仿宋" w:cs="仿宋"/>
                      <w:color w:val="282324"/>
                      <w:spacing w:val="-1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282324"/>
                      <w:spacing w:val="-3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每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人每月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补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sz w:val="13"/>
                      <w:szCs w:val="13"/>
                    </w:rPr>
                    <w:t>贴标准不低于70元。</w:t>
                  </w:r>
                </w:p>
                <w:p>
                  <w:pPr>
                    <w:spacing w:before="60" w:line="320" w:lineRule="auto"/>
                    <w:ind w:left="116" w:right="19" w:firstLine="262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2.上党区城乡居民基础养老金60周岁以上每人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每月148元，65周岁以上参保城乡居民增发基础养</w:t>
                  </w:r>
                  <w:r>
                    <w:rPr>
                      <w:rFonts w:ascii="仿宋" w:hAnsi="仿宋" w:eastAsia="仿宋" w:cs="仿宋"/>
                      <w:color w:val="3A3638"/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老金每人每月5元。</w:t>
                  </w:r>
                </w:p>
                <w:p>
                  <w:pPr>
                    <w:spacing w:before="60" w:line="335" w:lineRule="auto"/>
                    <w:ind w:left="116" w:right="58" w:firstLine="260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3.2023年6月24日，长治市人民政府办公室发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文，从2023年1月1日起对2023年度全市城乡居民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最低生活保障标准和城乡特困人员供养标准进行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调整，城市低保标准每人每月上党区706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元，农村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低保标准每人每年上党区6554元。农村特困人员分散供养基本生活标准每人每年上党区8520元，</w:t>
                  </w:r>
                </w:p>
                <w:p>
                  <w:pPr>
                    <w:spacing w:before="60" w:line="328" w:lineRule="auto"/>
                    <w:ind w:left="116" w:right="108" w:firstLine="3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农村特困人员集中供养基本生活标准每人每年上</w:t>
                  </w:r>
                  <w:r>
                    <w:rPr>
                      <w:rFonts w:ascii="仿宋" w:hAnsi="仿宋" w:eastAsia="仿宋" w:cs="仿宋"/>
                      <w:color w:val="3A3638"/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党区9372元。分散供养护理标准全自理标准每人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每月100元，半自理标准每人每月200元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，全护理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标准每人每月300元。</w:t>
                  </w:r>
                </w:p>
                <w:p>
                  <w:pPr>
                    <w:spacing w:before="60" w:line="320" w:lineRule="auto"/>
                    <w:ind w:left="11" w:right="96" w:firstLine="261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4.农业支持保护补贴（即：粮食直补、农资综</w:t>
                  </w:r>
                  <w:r>
                    <w:rPr>
                      <w:rFonts w:ascii="仿宋" w:hAnsi="仿宋" w:eastAsia="仿宋" w:cs="仿宋"/>
                      <w:color w:val="3A3638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合补贴、粮种补贴）每亩67元。（如发放标准有变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动，</w:t>
                  </w:r>
                  <w:r>
                    <w:rPr>
                      <w:rFonts w:ascii="仿宋" w:hAnsi="仿宋" w:eastAsia="仿宋" w:cs="仿宋"/>
                      <w:color w:val="3A3638"/>
                      <w:spacing w:val="-3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以当年新下达文件为准）。</w:t>
                  </w:r>
                </w:p>
                <w:p>
                  <w:pPr>
                    <w:spacing w:before="60" w:line="337" w:lineRule="auto"/>
                    <w:ind w:left="10" w:right="31" w:firstLine="264"/>
                    <w:rPr>
                      <w:rFonts w:ascii="仿宋" w:hAnsi="仿宋" w:eastAsia="仿宋" w:cs="仿宋"/>
                      <w:sz w:val="12"/>
                      <w:szCs w:val="12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5.农村危房改造最高补助14000元（农村易返贫</w:t>
                  </w:r>
                  <w:r>
                    <w:rPr>
                      <w:rFonts w:ascii="仿宋" w:hAnsi="仿宋" w:eastAsia="仿宋" w:cs="仿宋"/>
                      <w:color w:val="3A3638"/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致贫户、农村低保户、农村分散供养特困人员、农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村低保边缘家庭、未享受过农村住房保障政策支持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且依靠自身力量无法解决住房安全问题的其他脱贫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户，</w:t>
                  </w:r>
                  <w:r>
                    <w:rPr>
                      <w:rFonts w:ascii="仿宋" w:hAnsi="仿宋" w:eastAsia="仿宋" w:cs="仿宋"/>
                      <w:color w:val="3A3638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以及因病因灾因意外事故等刚性支出较大或收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入大幅缩减导致基本生活出现严重困难家庭等6类重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点对象）</w:t>
                  </w:r>
                </w:p>
              </w:tc>
              <w:tc>
                <w:tcPr>
                  <w:tcW w:w="3049" w:type="dxa"/>
                  <w:vAlign w:val="top"/>
                </w:tcPr>
                <w:p>
                  <w:pPr>
                    <w:spacing w:before="188" w:line="216" w:lineRule="auto"/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page">
                              <wp:posOffset>1060450</wp:posOffset>
                            </wp:positionH>
                            <wp:positionV relativeFrom="page">
                              <wp:posOffset>3152140</wp:posOffset>
                            </wp:positionV>
                            <wp:extent cx="805180" cy="278765"/>
                            <wp:effectExtent l="0" t="0" r="0" b="0"/>
                            <wp:wrapNone/>
                            <wp:docPr id="6" name="文本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180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1207" w:type="dxa"/>
                                          <w:tblInd w:w="30" w:type="dxa"/>
                                          <w:tblBorders>
                                            <w:top w:val="single" w:color="000000" w:sz="8" w:space="0"/>
                                            <w:left w:val="single" w:color="000000" w:sz="8" w:space="0"/>
                                            <w:bottom w:val="single" w:color="000000" w:sz="8" w:space="0"/>
                                            <w:right w:val="single" w:color="000000" w:sz="8" w:space="0"/>
                                            <w:insideH w:val="none" w:color="auto" w:sz="0" w:space="0"/>
                                            <w:insideV w:val="none" w:color="auto" w:sz="0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8" w:space="0"/>
                                              <w:left w:val="single" w:color="000000" w:sz="8" w:space="0"/>
                                              <w:bottom w:val="single" w:color="000000" w:sz="8" w:space="0"/>
                                              <w:right w:val="single" w:color="000000" w:sz="8" w:space="0"/>
                                              <w:insideH w:val="none" w:color="auto" w:sz="0" w:space="0"/>
                                              <w:insideV w:val="none" w:color="auto" w:sz="0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358" w:hRule="atLeast"/>
                                          </w:trPr>
                                          <w:tc>
                                            <w:tcPr>
                                              <w:tcW w:w="1207" w:type="dxa"/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84" w:line="230" w:lineRule="auto"/>
                                                <w:ind w:left="151"/>
                                                <w:rPr>
                                                  <w:rFonts w:ascii="宋体" w:hAnsi="宋体" w:eastAsia="宋体" w:cs="宋体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spacing w:val="8"/>
                                                  <w:sz w:val="14"/>
                                                  <w:szCs w:val="14"/>
                                                </w:rPr>
                                                <w:t>提交代表酝酿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83.5pt;margin-top:248.2pt;height:21.95pt;width:63.4pt;mso-position-horizontal-relative:page;mso-position-vertical-relative:page;z-index:251660288;mso-width-relative:page;mso-height-relative:page;" filled="f" stroked="f" coordsize="21600,21600" o:gfxdata="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09zr2gAAAAsBAAAPAAAAAAAAAAEAIAAAACIAAABkcnMvZG93bnJldi54bWxQSwEC&#10;FAAUAAAACACHTuJAFtZnsbkBAABxAwAADgAAAAAAAAABACAAAAAp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1207" w:type="dxa"/>
                                    <w:tblInd w:w="30" w:type="dxa"/>
                                    <w:tblBorders>
                                      <w:top w:val="single" w:color="000000" w:sz="8" w:space="0"/>
                                      <w:left w:val="single" w:color="000000" w:sz="8" w:space="0"/>
                                      <w:bottom w:val="single" w:color="000000" w:sz="8" w:space="0"/>
                                      <w:right w:val="single" w:color="000000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07"/>
                                  </w:tblGrid>
                                  <w:tr>
                                    <w:tblPrEx>
                                      <w:tblBorders>
                                        <w:top w:val="single" w:color="000000" w:sz="8" w:space="0"/>
                                        <w:left w:val="single" w:color="000000" w:sz="8" w:space="0"/>
                                        <w:bottom w:val="single" w:color="000000" w:sz="8" w:space="0"/>
                                        <w:right w:val="single" w:color="000000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58" w:hRule="atLeast"/>
                                    </w:trPr>
                                    <w:tc>
                                      <w:tcPr>
                                        <w:tcW w:w="1207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84" w:line="230" w:lineRule="auto"/>
                                          <w:ind w:left="151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8"/>
                                            <w:sz w:val="14"/>
                                            <w:szCs w:val="14"/>
                                          </w:rPr>
                                          <w:t>提交代表酝酿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82324"/>
                      <w:spacing w:val="-2"/>
                      <w:sz w:val="28"/>
                      <w:szCs w:val="28"/>
                    </w:rPr>
                    <w:t>村务监督委员会成员</w:t>
                  </w:r>
                </w:p>
                <w:p>
                  <w:pPr>
                    <w:pStyle w:val="6"/>
                    <w:spacing w:line="31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spacing w:before="59"/>
                    <w:ind w:left="211"/>
                    <w:rPr>
                      <w:rFonts w:hint="eastAsia" w:ascii="仿宋" w:hAnsi="仿宋" w:eastAsia="仿宋" w:cs="仿宋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18"/>
                      <w:szCs w:val="18"/>
                    </w:rPr>
                    <w:t>主任：</w:t>
                  </w:r>
                  <w:r>
                    <w:rPr>
                      <w:rFonts w:hint="eastAsia" w:ascii="仿宋" w:hAnsi="仿宋" w:eastAsia="仿宋" w:cs="仿宋"/>
                      <w:spacing w:val="-4"/>
                      <w:sz w:val="18"/>
                      <w:szCs w:val="18"/>
                      <w:lang w:eastAsia="zh-CN"/>
                    </w:rPr>
                    <w:t>邢惠斌</w:t>
                  </w:r>
                </w:p>
                <w:p>
                  <w:pPr>
                    <w:spacing w:before="197" w:line="432" w:lineRule="exact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position w:val="18"/>
                      <w:sz w:val="18"/>
                      <w:szCs w:val="18"/>
                    </w:rPr>
                    <w:t>职责：负责村务监督工作</w:t>
                  </w:r>
                </w:p>
                <w:p>
                  <w:pPr>
                    <w:spacing w:line="241" w:lineRule="auto"/>
                    <w:ind w:left="20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2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spacing w:val="2"/>
                      <w:sz w:val="18"/>
                      <w:szCs w:val="18"/>
                      <w:lang w:val="en-US" w:eastAsia="zh-CN"/>
                    </w:rPr>
                    <w:t>15513116136</w:t>
                  </w:r>
                </w:p>
                <w:p>
                  <w:pPr>
                    <w:spacing w:before="196" w:line="430" w:lineRule="exact"/>
                    <w:ind w:left="210"/>
                    <w:rPr>
                      <w:rFonts w:hint="eastAsia" w:ascii="仿宋" w:hAnsi="仿宋" w:eastAsia="仿宋" w:cs="仿宋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成</w:t>
                  </w:r>
                  <w:r>
                    <w:rPr>
                      <w:rFonts w:ascii="仿宋" w:hAnsi="仿宋" w:eastAsia="仿宋" w:cs="仿宋"/>
                      <w:spacing w:val="-3"/>
                      <w:position w:val="18"/>
                      <w:sz w:val="18"/>
                      <w:szCs w:val="18"/>
                    </w:rPr>
                    <w:t>员：</w:t>
                  </w: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杜晓丽</w:t>
                  </w:r>
                </w:p>
                <w:p>
                  <w:pPr>
                    <w:spacing w:before="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 xml:space="preserve">        杜显忠</w:t>
                  </w:r>
                </w:p>
                <w:p>
                  <w:pPr>
                    <w:spacing w:before="197" w:line="239" w:lineRule="auto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职责：协助村务监督工作</w:t>
                  </w:r>
                </w:p>
                <w:p>
                  <w:pPr>
                    <w:pStyle w:val="6"/>
                    <w:spacing w:line="28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82" w:lineRule="auto"/>
                    <w:rPr>
                      <w:sz w:val="21"/>
                    </w:rPr>
                  </w:pPr>
                </w:p>
                <w:p>
                  <w:pPr>
                    <w:spacing w:before="72" w:line="241" w:lineRule="auto"/>
                    <w:jc w:val="center"/>
                    <w:rPr>
                      <w:rFonts w:ascii="仿宋" w:hAnsi="仿宋" w:eastAsia="仿宋" w:cs="仿宋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</w:rPr>
                    <w:t>村委议事规则和民主决策机制</w:t>
                  </w:r>
                </w:p>
                <w:p>
                  <w:pPr>
                    <w:spacing w:before="192" w:line="398" w:lineRule="exact"/>
                    <w:ind w:firstLine="133"/>
                  </w:pPr>
                  <w:r>
                    <w:rPr>
                      <w:position w:val="-7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961390" cy="252730"/>
                            <wp:effectExtent l="12700" t="0" r="16510" b="19685"/>
                            <wp:docPr id="5" name="组合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1390" cy="252730"/>
                                      <a:chOff x="0" y="0"/>
                                      <a:chExt cx="1513" cy="3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图片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3" cy="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4" name="文本框 4"/>
                                    <wps:cNvSpPr txBox="1"/>
                                    <wps:spPr>
                                      <a:xfrm>
                                        <a:off x="-20" y="-20"/>
                                        <a:ext cx="1553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5" w:line="228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村委决策内容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19.9pt;width:75.7pt;" coordsize="1513,397" o:gfxdata="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">
                            <o:lock v:ext="edit" aspectratio="f"/>
                            <v:shape id="图片 8" o:spid="_x0000_s1026" o:spt="75" type="#_x0000_t75" style="position:absolute;left:0;top:0;height:397;width:1513;" filled="f" o:preferrelative="t" stroked="f" coordsize="21600,21600" o:gfxdata="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JT2i2AAAA2g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on="f"/>
                              <v:imagedata r:id="rId6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37;width:15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5" w:line="228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村委决策内容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  <w:p>
                  <w:pPr>
                    <w:spacing w:before="34" w:line="321" w:lineRule="exact"/>
                    <w:ind w:firstLine="2223"/>
                  </w:pPr>
                  <w:r>
                    <w:rPr>
                      <w:position w:val="-6"/>
                    </w:rPr>
                    <w:drawing>
                      <wp:inline distT="0" distB="0" distL="114300" distR="114300">
                        <wp:extent cx="97790" cy="203200"/>
                        <wp:effectExtent l="0" t="0" r="16510" b="6350"/>
                        <wp:docPr id="8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73" w:line="403" w:lineRule="exact"/>
                    <w:ind w:firstLine="148"/>
                  </w:pPr>
                  <w:r>
                    <w:rPr>
                      <w:position w:val="-8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1764665" cy="255905"/>
                            <wp:effectExtent l="12700" t="0" r="13335" b="17145"/>
                            <wp:docPr id="12" name="组合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64665" cy="255905"/>
                                      <a:chOff x="0" y="0"/>
                                      <a:chExt cx="2778" cy="40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图片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78" cy="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文本框 11"/>
                                    <wps:cNvSpPr txBox="1"/>
                                    <wps:spPr>
                                      <a:xfrm>
                                        <a:off x="-20" y="-20"/>
                                        <a:ext cx="2818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4" w:line="234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分工负责落实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3"/>
                                              <w:sz w:val="14"/>
                                              <w:szCs w:val="14"/>
                                            </w:rPr>
                                            <w:t xml:space="preserve">        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召开代表会议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20.15pt;width:138.95pt;" coordsize="2778,402" o:gfxdata="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">
                            <o:lock v:ext="edit" aspectratio="f"/>
                            <v:shape id="图片 11" o:spid="_x0000_s1026" o:spt="75" type="#_x0000_t75" style="position:absolute;left:0;top:0;height:402;width:2778;" filled="f" o:preferrelative="t" stroked="f" coordsize="21600,21600" o:gfxdata="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OHn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r:id="rId8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42;width:281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4" w:line="234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分工负责落实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3"/>
                                        <w:sz w:val="14"/>
                                        <w:szCs w:val="14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召开代表会议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19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pStyle w:val="6"/>
                    <w:rPr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line="206" w:lineRule="exact"/>
              <w:rPr>
                <w:sz w:val="17"/>
              </w:rPr>
            </w:pPr>
          </w:p>
        </w:tc>
      </w:tr>
    </w:tbl>
    <w:p/>
    <w:sectPr>
      <w:pgSz w:w="23811" w:h="16838" w:orient="landscape"/>
      <w:pgMar w:top="782" w:right="476" w:bottom="499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D044D"/>
    <w:multiLevelType w:val="singleLevel"/>
    <w:tmpl w:val="3E1D044D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WYzZWU1YmY2MTI5NmQ1MzUwNTAwNmJiY2FjYWMifQ=="/>
  </w:docVars>
  <w:rsids>
    <w:rsidRoot w:val="12781784"/>
    <w:rsid w:val="12781784"/>
    <w:rsid w:val="1B9F0845"/>
    <w:rsid w:val="1CCC59E9"/>
    <w:rsid w:val="1DBD6464"/>
    <w:rsid w:val="226F16EE"/>
    <w:rsid w:val="37C813A2"/>
    <w:rsid w:val="448B0D0B"/>
    <w:rsid w:val="555962BC"/>
    <w:rsid w:val="630F1C12"/>
    <w:rsid w:val="67364E95"/>
    <w:rsid w:val="6D8726E3"/>
    <w:rsid w:val="6DE05374"/>
    <w:rsid w:val="75736ACE"/>
    <w:rsid w:val="7BE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2023-08-05T10:30:00Z</dcterms:created>
  <dc:creator>水云心云水</dc:creator>
  <cp:lastModifiedBy>感冒胶囊</cp:lastModifiedBy>
  <cp:lastPrinted>2023-08-05T10:31:00Z</cp:lastPrinted>
  <dcterms:modified xsi:type="dcterms:W3CDTF">2023-08-08T03:22:17Z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11D5248F7C1048F5B2C85AD9BC0C84AC_13</vt:lpwstr>
  </property>
</Properties>
</file>