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shd w:val="clear"/>
        <w:kinsoku/>
        <w:wordWrap/>
        <w:overflowPunct/>
        <w:topLinePunct w:val="0"/>
        <w:bidi w:val="0"/>
        <w:spacing w:line="560" w:lineRule="exact"/>
        <w:jc w:val="center"/>
        <w:rPr>
          <w:rFonts w:hint="eastAsia" w:ascii="仿宋_GB2312" w:hAnsi="仿宋_GB2312" w:eastAsia="仿宋_GB2312" w:cs="仿宋_GB2312"/>
          <w:sz w:val="32"/>
          <w:szCs w:val="32"/>
          <w:highlight w:val="none"/>
          <w:lang w:eastAsia="zh-CN"/>
        </w:rPr>
      </w:pPr>
    </w:p>
    <w:p>
      <w:pPr>
        <w:keepNext w:val="0"/>
        <w:keepLines w:val="0"/>
        <w:pageBreakBefore w:val="0"/>
        <w:widowControl w:val="0"/>
        <w:shd w:val="clear"/>
        <w:kinsoku/>
        <w:wordWrap/>
        <w:overflowPunct/>
        <w:topLinePunct w:val="0"/>
        <w:bidi w:val="0"/>
        <w:spacing w:line="560" w:lineRule="exact"/>
        <w:jc w:val="center"/>
        <w:rPr>
          <w:rFonts w:hint="eastAsia" w:ascii="仿宋_GB2312" w:hAnsi="仿宋_GB2312" w:eastAsia="仿宋_GB2312" w:cs="仿宋_GB2312"/>
          <w:sz w:val="32"/>
          <w:szCs w:val="32"/>
          <w:highlight w:val="none"/>
          <w:lang w:eastAsia="zh-CN"/>
        </w:rPr>
      </w:pPr>
    </w:p>
    <w:p>
      <w:pPr>
        <w:keepNext w:val="0"/>
        <w:keepLines w:val="0"/>
        <w:pageBreakBefore w:val="0"/>
        <w:widowControl w:val="0"/>
        <w:shd w:val="clear"/>
        <w:kinsoku/>
        <w:wordWrap/>
        <w:overflowPunct/>
        <w:topLinePunct w:val="0"/>
        <w:bidi w:val="0"/>
        <w:spacing w:line="560" w:lineRule="exact"/>
        <w:jc w:val="center"/>
        <w:rPr>
          <w:rFonts w:hint="eastAsia" w:ascii="仿宋_GB2312" w:hAnsi="仿宋_GB2312" w:eastAsia="仿宋_GB2312" w:cs="仿宋_GB2312"/>
          <w:sz w:val="32"/>
          <w:szCs w:val="32"/>
          <w:highlight w:val="none"/>
          <w:lang w:eastAsia="zh-CN"/>
        </w:rPr>
      </w:pPr>
    </w:p>
    <w:p>
      <w:pPr>
        <w:keepNext w:val="0"/>
        <w:keepLines w:val="0"/>
        <w:pageBreakBefore w:val="0"/>
        <w:widowControl w:val="0"/>
        <w:shd w:val="clear"/>
        <w:kinsoku/>
        <w:wordWrap/>
        <w:overflowPunct/>
        <w:topLinePunct w:val="0"/>
        <w:bidi w:val="0"/>
        <w:spacing w:line="560" w:lineRule="exact"/>
        <w:jc w:val="center"/>
        <w:rPr>
          <w:rFonts w:hint="eastAsia" w:ascii="仿宋_GB2312" w:hAnsi="仿宋_GB2312" w:eastAsia="仿宋_GB2312" w:cs="仿宋_GB2312"/>
          <w:sz w:val="32"/>
          <w:szCs w:val="32"/>
          <w:highlight w:val="none"/>
          <w:lang w:eastAsia="zh-CN"/>
        </w:rPr>
      </w:pPr>
    </w:p>
    <w:p>
      <w:pPr>
        <w:keepNext w:val="0"/>
        <w:keepLines w:val="0"/>
        <w:pageBreakBefore w:val="0"/>
        <w:widowControl w:val="0"/>
        <w:shd w:val="clear"/>
        <w:kinsoku/>
        <w:wordWrap/>
        <w:overflowPunct/>
        <w:topLinePunct w:val="0"/>
        <w:bidi w:val="0"/>
        <w:spacing w:line="560" w:lineRule="exact"/>
        <w:jc w:val="center"/>
        <w:rPr>
          <w:rFonts w:hint="eastAsia" w:ascii="仿宋_GB2312" w:hAnsi="仿宋_GB2312" w:eastAsia="仿宋_GB2312" w:cs="仿宋_GB2312"/>
          <w:sz w:val="32"/>
          <w:szCs w:val="32"/>
          <w:highlight w:val="none"/>
          <w:lang w:eastAsia="zh-CN"/>
        </w:rPr>
      </w:pPr>
      <w:bookmarkStart w:id="0" w:name="_GoBack"/>
      <w:bookmarkEnd w:id="0"/>
    </w:p>
    <w:p>
      <w:pPr>
        <w:keepNext w:val="0"/>
        <w:keepLines w:val="0"/>
        <w:pageBreakBefore w:val="0"/>
        <w:widowControl w:val="0"/>
        <w:shd w:val="clear"/>
        <w:kinsoku/>
        <w:wordWrap/>
        <w:overflowPunct/>
        <w:topLinePunct w:val="0"/>
        <w:bidi w:val="0"/>
        <w:spacing w:line="560" w:lineRule="exact"/>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苏镇政字</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号</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lang w:eastAsia="zh-CN"/>
        </w:rPr>
      </w:pP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长治市上党区苏店镇人民政府</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关于</w:t>
      </w:r>
      <w:r>
        <w:rPr>
          <w:rFonts w:hint="eastAsia" w:ascii="方正小标宋简体" w:hAnsi="方正小标宋简体" w:eastAsia="方正小标宋简体" w:cs="方正小标宋简体"/>
          <w:sz w:val="44"/>
          <w:szCs w:val="44"/>
          <w:highlight w:val="none"/>
          <w:lang w:eastAsia="zh-CN"/>
        </w:rPr>
        <w:t>开展</w:t>
      </w:r>
      <w:r>
        <w:rPr>
          <w:rFonts w:hint="eastAsia" w:ascii="方正小标宋简体" w:hAnsi="方正小标宋简体" w:eastAsia="方正小标宋简体" w:cs="方正小标宋简体"/>
          <w:sz w:val="44"/>
          <w:szCs w:val="44"/>
          <w:highlight w:val="none"/>
          <w:lang w:val="en-US" w:eastAsia="zh-CN"/>
        </w:rPr>
        <w:t>2023年</w:t>
      </w:r>
      <w:r>
        <w:rPr>
          <w:rFonts w:hint="eastAsia" w:ascii="方正小标宋简体" w:hAnsi="方正小标宋简体" w:eastAsia="方正小标宋简体" w:cs="方正小标宋简体"/>
          <w:sz w:val="44"/>
          <w:szCs w:val="44"/>
          <w:highlight w:val="none"/>
        </w:rPr>
        <w:t>“安全生产月”活动的</w:t>
      </w:r>
    </w:p>
    <w:p>
      <w:pPr>
        <w:keepNext w:val="0"/>
        <w:keepLines w:val="0"/>
        <w:pageBreakBefore w:val="0"/>
        <w:widowControl w:val="0"/>
        <w:shd w:val="clear"/>
        <w:kinsoku/>
        <w:wordWrap/>
        <w:overflowPunct/>
        <w:topLinePunct w:val="0"/>
        <w:autoSpaceDE/>
        <w:autoSpaceDN/>
        <w:bidi w:val="0"/>
        <w:adjustRightInd/>
        <w:snapToGrid/>
        <w:spacing w:before="0" w:after="0" w:line="560" w:lineRule="exact"/>
        <w:ind w:left="0" w:leftChars="0" w:right="0"/>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通</w:t>
      </w:r>
      <w:r>
        <w:rPr>
          <w:rFonts w:hint="eastAsia" w:ascii="方正小标宋简体" w:hAnsi="方正小标宋简体" w:eastAsia="方正小标宋简体" w:cs="方正小标宋简体"/>
          <w:sz w:val="44"/>
          <w:szCs w:val="44"/>
          <w:highlight w:val="none"/>
          <w:lang w:val="en-US" w:eastAsia="zh-CN"/>
        </w:rPr>
        <w:t xml:space="preserve">   </w:t>
      </w:r>
      <w:r>
        <w:rPr>
          <w:rFonts w:hint="eastAsia" w:ascii="方正小标宋简体" w:hAnsi="方正小标宋简体" w:eastAsia="方正小标宋简体" w:cs="方正小标宋简体"/>
          <w:sz w:val="44"/>
          <w:szCs w:val="44"/>
          <w:highlight w:val="none"/>
        </w:rPr>
        <w:t>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jc w:val="both"/>
        <w:textAlignment w:val="auto"/>
        <w:rPr>
          <w:rStyle w:val="9"/>
          <w:rFonts w:hint="eastAsia" w:ascii="方正小标宋简体" w:hAnsi="方正小标宋简体" w:eastAsia="方正小标宋简体" w:cs="方正小标宋简体"/>
          <w:color w:val="auto"/>
          <w:sz w:val="44"/>
          <w:szCs w:val="44"/>
          <w:highlight w:val="none"/>
        </w:rPr>
      </w:pPr>
    </w:p>
    <w:p>
      <w:pPr>
        <w:keepNext w:val="0"/>
        <w:keepLines w:val="0"/>
        <w:pageBreakBefore w:val="0"/>
        <w:widowControl w:val="0"/>
        <w:shd w:val="clear"/>
        <w:kinsoku/>
        <w:wordWrap/>
        <w:overflowPunct/>
        <w:topLinePunct w:val="0"/>
        <w:autoSpaceDE w:val="0"/>
        <w:autoSpaceDN w:val="0"/>
        <w:bidi w:val="0"/>
        <w:adjustRightInd w:val="0"/>
        <w:snapToGrid w:val="0"/>
        <w:spacing w:line="560" w:lineRule="exact"/>
        <w:ind w:left="20"/>
        <w:jc w:val="both"/>
        <w:textAlignment w:val="baseline"/>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spacing w:val="0"/>
          <w:w w:val="100"/>
          <w:position w:val="0"/>
          <w:sz w:val="32"/>
          <w:szCs w:val="32"/>
          <w:highlight w:val="none"/>
          <w:lang w:eastAsia="zh-CN"/>
        </w:rPr>
        <w:t>各村、各站所、各企业：</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sz w:val="32"/>
          <w:szCs w:val="32"/>
          <w:highlight w:val="none"/>
          <w:u w:val="none"/>
          <w:lang w:eastAsia="zh-CN"/>
        </w:rPr>
        <w:t>今年6月是第2</w:t>
      </w:r>
      <w:r>
        <w:rPr>
          <w:rFonts w:hint="eastAsia" w:ascii="仿宋_GB2312" w:hAnsi="仿宋_GB2312" w:eastAsia="仿宋_GB2312" w:cs="仿宋_GB2312"/>
          <w:color w:val="auto"/>
          <w:sz w:val="32"/>
          <w:szCs w:val="32"/>
          <w:highlight w:val="none"/>
          <w:u w:val="none"/>
          <w:lang w:val="en-US" w:eastAsia="zh-CN"/>
        </w:rPr>
        <w:t>2</w:t>
      </w:r>
      <w:r>
        <w:rPr>
          <w:rFonts w:hint="eastAsia" w:ascii="仿宋_GB2312" w:hAnsi="仿宋_GB2312" w:eastAsia="仿宋_GB2312" w:cs="仿宋_GB2312"/>
          <w:color w:val="auto"/>
          <w:sz w:val="32"/>
          <w:szCs w:val="32"/>
          <w:highlight w:val="none"/>
          <w:u w:val="none"/>
          <w:lang w:eastAsia="zh-CN"/>
        </w:rPr>
        <w:t>个全国"安全生产月"，主题是“</w:t>
      </w:r>
      <w:r>
        <w:rPr>
          <w:rFonts w:hint="eastAsia" w:ascii="仿宋_GB2312" w:hAnsi="仿宋_GB2312" w:eastAsia="仿宋_GB2312" w:cs="仿宋_GB2312"/>
          <w:sz w:val="32"/>
          <w:szCs w:val="32"/>
          <w:highlight w:val="none"/>
        </w:rPr>
        <w:t>人人讲安全、个个会应急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。为深入学习贯彻党的二十大精神和习近平总书记关于安全生产一系列重要指示精神，认真落实全国安全生产电视电话会议部署要求，进一步推动落实安全生产十五条硬措施，</w:t>
      </w:r>
      <w:r>
        <w:rPr>
          <w:rFonts w:hint="eastAsia" w:ascii="仿宋_GB2312" w:hAnsi="仿宋_GB2312" w:eastAsia="仿宋_GB2312" w:cs="仿宋_GB2312"/>
          <w:b w:val="0"/>
          <w:bCs w:val="0"/>
          <w:sz w:val="32"/>
          <w:szCs w:val="32"/>
          <w:highlight w:val="none"/>
          <w:lang w:val="en-US" w:eastAsia="zh-CN"/>
        </w:rPr>
        <w:t>根据《长治市安全生产委员会办公室关于开展2023年“安全生产月”活动的通知》(长安办发〔2023〕  号)文件及区委区政府工作要求，</w:t>
      </w:r>
      <w:r>
        <w:rPr>
          <w:rFonts w:hint="eastAsia" w:ascii="仿宋_GB2312" w:hAnsi="仿宋_GB2312" w:eastAsia="仿宋_GB2312" w:cs="仿宋_GB2312"/>
          <w:sz w:val="32"/>
          <w:szCs w:val="32"/>
          <w:highlight w:val="none"/>
          <w:lang w:val="en-US" w:eastAsia="zh-CN"/>
        </w:rPr>
        <w:t>为做好全镇</w:t>
      </w:r>
      <w:r>
        <w:rPr>
          <w:rFonts w:hint="eastAsia" w:ascii="仿宋_GB2312" w:hAnsi="仿宋_GB2312" w:eastAsia="仿宋_GB2312" w:cs="仿宋_GB2312"/>
          <w:sz w:val="32"/>
          <w:szCs w:val="32"/>
          <w:highlight w:val="none"/>
          <w:lang w:eastAsia="zh-CN"/>
        </w:rPr>
        <w:t>“安全生产月”</w:t>
      </w:r>
    </w:p>
    <w:p>
      <w:pPr>
        <w:keepNext w:val="0"/>
        <w:keepLines w:val="0"/>
        <w:pageBreakBefore w:val="0"/>
        <w:widowControl w:val="0"/>
        <w:shd w:val="clea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活动。现将有关事项安排如下：</w:t>
      </w:r>
    </w:p>
    <w:p>
      <w:pPr>
        <w:pStyle w:val="2"/>
        <w:keepNext w:val="0"/>
        <w:keepLines w:val="0"/>
        <w:pageBreakBefore w:val="0"/>
        <w:widowControl w:val="0"/>
        <w:numPr>
          <w:ilvl w:val="0"/>
          <w:numId w:val="1"/>
        </w:numPr>
        <w:shd w:val="clear"/>
        <w:kinsoku/>
        <w:wordWrap/>
        <w:overflowPunct/>
        <w:topLinePunct w:val="0"/>
        <w:autoSpaceDE/>
        <w:autoSpaceDN/>
        <w:bidi w:val="0"/>
        <w:adjustRightInd/>
        <w:snapToGrid/>
        <w:spacing w:after="0" w:afterLines="0"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指导思想</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习近平新时代中国特色社会主义思想为指导，深入宣传贯彻党的二十大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人人讲安全、个个会应急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为重点策划活动内容，以线上线下活动相结合的形式开展第22个全国“安全生产月”活动，进一步提升全社会安全意识和避险逃生能力。</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组织机构</w:t>
      </w:r>
    </w:p>
    <w:p>
      <w:pPr>
        <w:pStyle w:val="2"/>
        <w:keepNext w:val="0"/>
        <w:keepLines w:val="0"/>
        <w:pageBreakBefore w:val="0"/>
        <w:widowControl w:val="0"/>
        <w:numPr>
          <w:ilvl w:val="0"/>
          <w:numId w:val="0"/>
        </w:numPr>
        <w:shd w:val="clear"/>
        <w:kinsoku/>
        <w:wordWrap/>
        <w:overflowPunct/>
        <w:topLinePunct w:val="0"/>
        <w:autoSpaceDE/>
        <w:autoSpaceDN/>
        <w:bidi w:val="0"/>
        <w:adjustRightInd/>
        <w:snapToGrid/>
        <w:spacing w:after="0" w:afterLines="0" w:line="56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为加强组织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领导，</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成立镇“安全生产月”活动指导委员会，镇政府分管副镇长担任主任,各村、各站所主要负责人为成员。</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“安全生产月”活动指导委员</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会</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下设办公室，办公室设在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镇安监站</w:t>
      </w:r>
      <w:r>
        <w:rPr>
          <w:rFonts w:hint="eastAsia" w:ascii="仿宋_GB2312" w:hAnsi="仿宋_GB2312" w:eastAsia="仿宋_GB2312" w:cs="仿宋_GB2312"/>
          <w:color w:val="000000" w:themeColor="text1"/>
          <w:sz w:val="32"/>
          <w:szCs w:val="32"/>
          <w:highlight w:val="none"/>
          <w14:textFill>
            <w14:solidFill>
              <w14:schemeClr w14:val="tx1"/>
            </w14:solidFill>
          </w14:textFill>
        </w:rPr>
        <w:t>，主任由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分管领导</w:t>
      </w:r>
      <w:r>
        <w:rPr>
          <w:rFonts w:hint="eastAsia" w:ascii="仿宋_GB2312" w:hAnsi="仿宋_GB2312" w:eastAsia="仿宋_GB2312" w:cs="仿宋_GB2312"/>
          <w:color w:val="000000" w:themeColor="text1"/>
          <w:sz w:val="32"/>
          <w:szCs w:val="32"/>
          <w:highlight w:val="none"/>
          <w14:textFill>
            <w14:solidFill>
              <w14:schemeClr w14:val="tx1"/>
            </w14:solidFill>
          </w14:textFill>
        </w:rPr>
        <w:t>担任。</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办公室</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主要职责是</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负责对全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highlight w:val="none"/>
          <w14:textFill>
            <w14:solidFill>
              <w14:schemeClr w14:val="tx1"/>
            </w14:solidFill>
          </w14:textFill>
        </w:rPr>
        <w:t>“安全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生</w:t>
      </w:r>
      <w:r>
        <w:rPr>
          <w:rFonts w:hint="eastAsia" w:ascii="仿宋_GB2312" w:hAnsi="仿宋_GB2312" w:eastAsia="仿宋_GB2312" w:cs="仿宋_GB2312"/>
          <w:color w:val="000000" w:themeColor="text1"/>
          <w:sz w:val="32"/>
          <w:szCs w:val="32"/>
          <w:highlight w:val="none"/>
          <w14:textFill>
            <w14:solidFill>
              <w14:schemeClr w14:val="tx1"/>
            </w14:solidFill>
          </w14:textFill>
        </w:rPr>
        <w:t>产月”活动进行总体安排部署</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全镇</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组织开展活动的具体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实</w:t>
      </w:r>
      <w:r>
        <w:rPr>
          <w:rFonts w:hint="eastAsia" w:ascii="仿宋_GB2312" w:hAnsi="仿宋_GB2312" w:eastAsia="仿宋_GB2312" w:cs="仿宋_GB2312"/>
          <w:color w:val="000000" w:themeColor="text1"/>
          <w:sz w:val="32"/>
          <w:szCs w:val="32"/>
          <w:highlight w:val="none"/>
          <w14:textFill>
            <w14:solidFill>
              <w14:schemeClr w14:val="tx1"/>
            </w14:solidFill>
          </w14:textFill>
        </w:rPr>
        <w:t>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，对村、各站所活动进行指导；研究、协调和解决“安全生产月”活动期间的有关重大问题。</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三、活动时间</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年“安全生产月”活动将于</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rPr>
        <w:t>日至</w:t>
      </w:r>
      <w:r>
        <w:rPr>
          <w:rFonts w:hint="eastAsia" w:ascii="仿宋_GB2312" w:hAnsi="仿宋_GB2312" w:eastAsia="仿宋_GB2312" w:cs="仿宋_GB2312"/>
          <w:sz w:val="32"/>
          <w:szCs w:val="32"/>
          <w:highlight w:val="none"/>
          <w:lang w:val="en-US" w:eastAsia="zh-CN"/>
        </w:rPr>
        <w:t>6月</w:t>
      </w:r>
      <w:r>
        <w:rPr>
          <w:rFonts w:hint="eastAsia" w:ascii="仿宋_GB2312" w:hAnsi="仿宋_GB2312" w:eastAsia="仿宋_GB2312" w:cs="仿宋_GB2312"/>
          <w:sz w:val="32"/>
          <w:szCs w:val="32"/>
          <w:highlight w:val="none"/>
        </w:rPr>
        <w:t>30日在全</w:t>
      </w:r>
      <w:r>
        <w:rPr>
          <w:rFonts w:hint="eastAsia" w:ascii="仿宋_GB2312" w:hAnsi="仿宋_GB2312" w:eastAsia="仿宋_GB2312" w:cs="仿宋_GB2312"/>
          <w:sz w:val="32"/>
          <w:szCs w:val="32"/>
          <w:highlight w:val="none"/>
          <w:lang w:eastAsia="zh-CN"/>
        </w:rPr>
        <w:t>镇</w:t>
      </w:r>
      <w:r>
        <w:rPr>
          <w:rFonts w:hint="eastAsia" w:ascii="仿宋_GB2312" w:hAnsi="仿宋_GB2312" w:eastAsia="仿宋_GB2312" w:cs="仿宋_GB2312"/>
          <w:sz w:val="32"/>
          <w:szCs w:val="32"/>
          <w:highlight w:val="none"/>
        </w:rPr>
        <w:t>范围内统一开展。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sz w:val="32"/>
          <w:szCs w:val="32"/>
          <w:highlight w:val="none"/>
        </w:rPr>
      </w:pPr>
      <w:r>
        <w:rPr>
          <w:rStyle w:val="9"/>
          <w:rFonts w:hint="eastAsia" w:ascii="黑体" w:hAnsi="黑体" w:eastAsia="黑体" w:cs="黑体"/>
          <w:b w:val="0"/>
          <w:bCs/>
          <w:sz w:val="32"/>
          <w:szCs w:val="32"/>
          <w:highlight w:val="none"/>
          <w:lang w:eastAsia="zh-CN"/>
        </w:rPr>
        <w:t>四</w:t>
      </w:r>
      <w:r>
        <w:rPr>
          <w:rStyle w:val="9"/>
          <w:rFonts w:hint="eastAsia" w:ascii="黑体" w:hAnsi="黑体" w:eastAsia="黑体" w:cs="黑体"/>
          <w:b w:val="0"/>
          <w:bCs/>
          <w:sz w:val="32"/>
          <w:szCs w:val="32"/>
          <w:highlight w:val="none"/>
        </w:rPr>
        <w:t>、</w:t>
      </w:r>
      <w:r>
        <w:rPr>
          <w:rFonts w:hint="eastAsia" w:ascii="黑体" w:hAnsi="黑体" w:eastAsia="黑体" w:cs="黑体"/>
          <w:sz w:val="32"/>
          <w:szCs w:val="32"/>
          <w:highlight w:val="none"/>
          <w:lang w:eastAsia="zh-CN"/>
        </w:rPr>
        <w:t>落实“六项活动”，确保如期开展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sz w:val="32"/>
          <w:szCs w:val="32"/>
          <w:highlight w:val="none"/>
        </w:rPr>
      </w:pPr>
      <w:r>
        <w:rPr>
          <w:rStyle w:val="9"/>
          <w:rFonts w:hint="eastAsia" w:ascii="楷体" w:hAnsi="楷体" w:eastAsia="楷体" w:cs="楷体"/>
          <w:b w:val="0"/>
          <w:bCs/>
          <w:sz w:val="32"/>
          <w:szCs w:val="32"/>
          <w:highlight w:val="none"/>
        </w:rPr>
        <w:t>（一）开展习近平总书记关于安全生产重要论述宣贯活动</w:t>
      </w:r>
      <w:r>
        <w:rPr>
          <w:rStyle w:val="9"/>
          <w:rFonts w:hint="eastAsia" w:ascii="仿宋_GB2312" w:hAnsi="仿宋_GB2312" w:eastAsia="仿宋_GB2312" w:cs="仿宋_GB2312"/>
          <w:b w:val="0"/>
          <w:bCs/>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紧紧围绕宣传贯彻习近平总书记关于安全生产特别是安全红线重要论述，</w:t>
      </w:r>
      <w:r>
        <w:rPr>
          <w:rFonts w:hint="eastAsia" w:ascii="仿宋_GB2312" w:hAnsi="仿宋_GB2312" w:eastAsia="仿宋_GB2312" w:cs="仿宋_GB2312"/>
          <w:sz w:val="32"/>
          <w:szCs w:val="32"/>
          <w:highlight w:val="none"/>
          <w:lang w:eastAsia="zh-CN"/>
        </w:rPr>
        <w:t>各村、各站所</w:t>
      </w:r>
      <w:r>
        <w:rPr>
          <w:rFonts w:hint="eastAsia" w:ascii="仿宋_GB2312" w:hAnsi="仿宋_GB2312" w:eastAsia="仿宋_GB2312" w:cs="仿宋_GB2312"/>
          <w:sz w:val="32"/>
          <w:szCs w:val="32"/>
          <w:highlight w:val="none"/>
        </w:rPr>
        <w:t>和企业主要负责人要组织开展宣讲活动、发表评论文章或心得体会。各企业组织开展“安全生产大家谈”“班前会”“以案说法”等活动交流学习体会，进行警示教育。通过活动，以非常明确、非常强烈、非常坚定的态度牢固树立安全红线意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b w:val="0"/>
          <w:bCs/>
          <w:sz w:val="32"/>
          <w:szCs w:val="32"/>
          <w:highlight w:val="none"/>
        </w:rPr>
      </w:pPr>
      <w:r>
        <w:rPr>
          <w:rStyle w:val="9"/>
          <w:rFonts w:hint="eastAsia" w:ascii="楷体" w:hAnsi="楷体" w:eastAsia="楷体" w:cs="楷体"/>
          <w:b w:val="0"/>
          <w:bCs/>
          <w:sz w:val="32"/>
          <w:szCs w:val="32"/>
          <w:highlight w:val="none"/>
        </w:rPr>
        <w:t>（二）着眼于“人人讲安全、个个会应急”，大力推动安全宣传“五进”。</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组织开展“十大逃生演练科普视频”展播、“人人讲安全 个个会应急”网络知识竞赛、线上“逃生演练训练营”“自救福利大派送”等活动，扩大应急科普人群覆盖面。要广泛深入开展应急科普</w:t>
      </w:r>
      <w:r>
        <w:rPr>
          <w:rFonts w:hint="eastAsia" w:ascii="仿宋_GB2312" w:hAnsi="仿宋_GB2312" w:eastAsia="仿宋_GB2312" w:cs="仿宋_GB2312"/>
          <w:b/>
          <w:bCs/>
          <w:sz w:val="32"/>
          <w:szCs w:val="32"/>
          <w:highlight w:val="none"/>
        </w:rPr>
        <w:t>“五个一”</w:t>
      </w:r>
      <w:r>
        <w:rPr>
          <w:rFonts w:hint="eastAsia" w:ascii="仿宋_GB2312" w:hAnsi="仿宋_GB2312" w:eastAsia="仿宋_GB2312" w:cs="仿宋_GB2312"/>
          <w:sz w:val="32"/>
          <w:szCs w:val="32"/>
          <w:highlight w:val="none"/>
        </w:rPr>
        <w:t>宣传活动：</w:t>
      </w:r>
      <w:r>
        <w:rPr>
          <w:rFonts w:hint="eastAsia" w:ascii="仿宋_GB2312" w:hAnsi="仿宋_GB2312" w:eastAsia="仿宋_GB2312" w:cs="仿宋_GB2312"/>
          <w:sz w:val="32"/>
          <w:szCs w:val="32"/>
          <w:highlight w:val="none"/>
          <w:lang w:eastAsia="zh-CN"/>
        </w:rPr>
        <w:t>各学校要</w:t>
      </w:r>
      <w:r>
        <w:rPr>
          <w:rFonts w:hint="eastAsia" w:ascii="仿宋_GB2312" w:hAnsi="仿宋_GB2312" w:eastAsia="仿宋_GB2312" w:cs="仿宋_GB2312"/>
          <w:sz w:val="32"/>
          <w:szCs w:val="32"/>
          <w:highlight w:val="none"/>
        </w:rPr>
        <w:t>鼓励学校师生阅读一本安全应急科普读本</w:t>
      </w:r>
      <w:r>
        <w:rPr>
          <w:rFonts w:hint="eastAsia" w:ascii="仿宋_GB2312" w:hAnsi="仿宋_GB2312" w:eastAsia="仿宋_GB2312" w:cs="仿宋_GB2312"/>
          <w:sz w:val="32"/>
          <w:szCs w:val="32"/>
          <w:highlight w:val="none"/>
          <w:lang w:eastAsia="zh-CN"/>
        </w:rPr>
        <w:t>；各村要</w:t>
      </w:r>
      <w:r>
        <w:rPr>
          <w:rFonts w:hint="eastAsia" w:ascii="仿宋_GB2312" w:hAnsi="仿宋_GB2312" w:eastAsia="仿宋_GB2312" w:cs="仿宋_GB2312"/>
          <w:sz w:val="32"/>
          <w:szCs w:val="32"/>
          <w:highlight w:val="none"/>
        </w:rPr>
        <w:t>号召家庭开展一次安全隐患排查</w:t>
      </w:r>
      <w:r>
        <w:rPr>
          <w:rFonts w:hint="eastAsia" w:ascii="仿宋_GB2312" w:hAnsi="仿宋_GB2312" w:eastAsia="仿宋_GB2312" w:cs="仿宋_GB2312"/>
          <w:sz w:val="32"/>
          <w:szCs w:val="32"/>
          <w:highlight w:val="none"/>
          <w:lang w:eastAsia="zh-CN"/>
        </w:rPr>
        <w:t>；各村要</w:t>
      </w:r>
      <w:r>
        <w:rPr>
          <w:rFonts w:hint="eastAsia" w:ascii="仿宋_GB2312" w:hAnsi="仿宋_GB2312" w:eastAsia="仿宋_GB2312" w:cs="仿宋_GB2312"/>
          <w:sz w:val="32"/>
          <w:szCs w:val="32"/>
          <w:highlight w:val="none"/>
        </w:rPr>
        <w:t>推动社区</w:t>
      </w:r>
      <w:r>
        <w:rPr>
          <w:rFonts w:hint="eastAsia" w:ascii="仿宋_GB2312" w:hAnsi="仿宋_GB2312" w:eastAsia="仿宋_GB2312" w:cs="仿宋_GB2312"/>
          <w:sz w:val="32"/>
          <w:szCs w:val="32"/>
          <w:highlight w:val="none"/>
          <w:lang w:eastAsia="zh-CN"/>
        </w:rPr>
        <w:t>（村）</w:t>
      </w:r>
      <w:r>
        <w:rPr>
          <w:rFonts w:hint="eastAsia" w:ascii="仿宋_GB2312" w:hAnsi="仿宋_GB2312" w:eastAsia="仿宋_GB2312" w:cs="仿宋_GB2312"/>
          <w:sz w:val="32"/>
          <w:szCs w:val="32"/>
          <w:highlight w:val="none"/>
        </w:rPr>
        <w:t>开展一次电动车充电安全自查</w:t>
      </w:r>
      <w:r>
        <w:rPr>
          <w:rFonts w:hint="eastAsia" w:ascii="仿宋_GB2312" w:hAnsi="仿宋_GB2312" w:eastAsia="仿宋_GB2312" w:cs="仿宋_GB2312"/>
          <w:sz w:val="32"/>
          <w:szCs w:val="32"/>
          <w:highlight w:val="none"/>
          <w:lang w:eastAsia="zh-CN"/>
        </w:rPr>
        <w:t>；各站所要督促企业</w:t>
      </w:r>
      <w:r>
        <w:rPr>
          <w:rFonts w:hint="eastAsia" w:ascii="仿宋_GB2312" w:hAnsi="仿宋_GB2312" w:eastAsia="仿宋_GB2312" w:cs="仿宋_GB2312"/>
          <w:sz w:val="32"/>
          <w:szCs w:val="32"/>
          <w:highlight w:val="none"/>
        </w:rPr>
        <w:t>组织职工绘制一张逃生路线图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要广泛深入开展社会化宣传。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sz w:val="32"/>
          <w:szCs w:val="32"/>
          <w:highlight w:val="none"/>
        </w:rPr>
      </w:pPr>
      <w:r>
        <w:rPr>
          <w:rStyle w:val="9"/>
          <w:rFonts w:hint="eastAsia" w:ascii="楷体" w:hAnsi="楷体" w:eastAsia="楷体" w:cs="楷体"/>
          <w:b w:val="0"/>
          <w:bCs/>
          <w:sz w:val="32"/>
          <w:szCs w:val="32"/>
          <w:highlight w:val="none"/>
        </w:rPr>
        <w:t>（三）聚焦专项排查整治行动，开展企业主要负责人“五带头”宣传活动。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各村、各站所</w:t>
      </w:r>
      <w:r>
        <w:rPr>
          <w:rFonts w:hint="eastAsia" w:ascii="仿宋_GB2312" w:hAnsi="仿宋_GB2312" w:eastAsia="仿宋_GB2312" w:cs="仿宋_GB2312"/>
          <w:sz w:val="32"/>
          <w:szCs w:val="32"/>
          <w:highlight w:val="none"/>
        </w:rPr>
        <w:t>和单位要持续宣贯安全生产法，督促企业落实安全生产“第一责任人”法定职责，开展企业主要负责人“安全承诺践诺”活动。围绕重大事故隐患专项排查整治2023行动要求，积极组织宣传报道企业主要负责人“五带头”（带头研究组织本企业重大事故隐患排查整治、带头落实全员安全生产岗位责任发挥管理团队和专家作用、带头对动火等危险作业开展排查整治、带头对外包外租等生产经营活动开展排查整治、带头开展事故应急救援演练活动）进展情况。广泛开展“动火作业风险我知道”宣传活动，落实从业人员安全生产岗位责任，督促企业对电焊工等危险作业人员开展安全培训，向从业人员发放岗位风险告知卡和安全操作卡；开展“外包外租大排查”活动，督促企业在宣传栏张贴安全法律法规制度和安全知识，开展外包外租典型违法案例专题警示教育，对外包外租项目开展一次大排查，坚决纠正或取缔违法违规外包外租项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b w:val="0"/>
          <w:bCs/>
          <w:sz w:val="32"/>
          <w:szCs w:val="32"/>
          <w:highlight w:val="none"/>
        </w:rPr>
      </w:pPr>
      <w:r>
        <w:rPr>
          <w:rStyle w:val="9"/>
          <w:rFonts w:hint="eastAsia" w:ascii="楷体" w:hAnsi="楷体" w:eastAsia="楷体" w:cs="楷体"/>
          <w:b w:val="0"/>
          <w:bCs/>
          <w:sz w:val="32"/>
          <w:szCs w:val="32"/>
          <w:highlight w:val="none"/>
        </w:rPr>
        <w:t>（四）发挥社会监督作用，开展全员查找身边隐患宣传活动。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要</w:t>
      </w:r>
      <w:r>
        <w:rPr>
          <w:rFonts w:hint="eastAsia" w:ascii="仿宋_GB2312" w:hAnsi="仿宋_GB2312" w:eastAsia="仿宋_GB2312" w:cs="仿宋_GB2312"/>
          <w:sz w:val="32"/>
          <w:szCs w:val="32"/>
          <w:highlight w:val="none"/>
        </w:rPr>
        <w:t>深入重点行业领域，结合“打非治违”“安全生产大检查”“明查暗访”等工作，曝光重大事故隐患和突出问题。</w:t>
      </w:r>
      <w:r>
        <w:rPr>
          <w:rFonts w:hint="eastAsia" w:ascii="仿宋_GB2312" w:hAnsi="仿宋_GB2312" w:eastAsia="仿宋_GB2312" w:cs="仿宋_GB2312"/>
          <w:sz w:val="32"/>
          <w:szCs w:val="32"/>
          <w:highlight w:val="none"/>
          <w:lang w:eastAsia="zh-CN"/>
        </w:rPr>
        <w:t>根据镇《安全生产举报奖励制度》公开举报电话：</w:t>
      </w:r>
      <w:r>
        <w:rPr>
          <w:rFonts w:hint="eastAsia" w:ascii="仿宋_GB2312" w:hAnsi="仿宋_GB2312" w:eastAsia="仿宋_GB2312" w:cs="仿宋_GB2312"/>
          <w:sz w:val="32"/>
          <w:szCs w:val="32"/>
          <w:highlight w:val="none"/>
          <w:lang w:val="en-US" w:eastAsia="zh-CN"/>
        </w:rPr>
        <w:t>0355-8255100，各村、各站所要设立并公开举报电话，并督促辖区（行业领域）</w:t>
      </w:r>
      <w:r>
        <w:rPr>
          <w:rFonts w:hint="eastAsia" w:ascii="仿宋_GB2312" w:hAnsi="仿宋_GB2312" w:eastAsia="仿宋_GB2312" w:cs="仿宋_GB2312"/>
          <w:sz w:val="32"/>
          <w:szCs w:val="32"/>
          <w:highlight w:val="none"/>
        </w:rPr>
        <w:t>企业</w:t>
      </w:r>
      <w:r>
        <w:rPr>
          <w:rFonts w:hint="eastAsia" w:ascii="仿宋_GB2312" w:hAnsi="仿宋_GB2312" w:eastAsia="仿宋_GB2312" w:cs="仿宋_GB2312"/>
          <w:sz w:val="32"/>
          <w:szCs w:val="32"/>
          <w:highlight w:val="none"/>
          <w:lang w:eastAsia="zh-CN"/>
        </w:rPr>
        <w:t>开设举报渠道，鼓励</w:t>
      </w:r>
      <w:r>
        <w:rPr>
          <w:rFonts w:hint="eastAsia" w:ascii="仿宋_GB2312" w:hAnsi="仿宋_GB2312" w:eastAsia="仿宋_GB2312" w:cs="仿宋_GB2312"/>
          <w:sz w:val="32"/>
          <w:szCs w:val="32"/>
          <w:highlight w:val="none"/>
        </w:rPr>
        <w:t>全员查找身边的安全隐患。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sz w:val="32"/>
          <w:szCs w:val="32"/>
          <w:highlight w:val="none"/>
        </w:rPr>
      </w:pPr>
      <w:r>
        <w:rPr>
          <w:rStyle w:val="9"/>
          <w:rFonts w:hint="eastAsia" w:ascii="楷体" w:hAnsi="楷体" w:eastAsia="楷体" w:cs="楷体"/>
          <w:b w:val="0"/>
          <w:bCs/>
          <w:sz w:val="32"/>
          <w:szCs w:val="32"/>
          <w:highlight w:val="none"/>
        </w:rPr>
        <w:t>（五）坚持全民参与，组织开展常态化应急演练活动</w:t>
      </w:r>
      <w:r>
        <w:rPr>
          <w:rStyle w:val="9"/>
          <w:rFonts w:hint="eastAsia" w:ascii="仿宋_GB2312" w:hAnsi="仿宋_GB2312" w:eastAsia="仿宋_GB2312" w:cs="仿宋_GB2312"/>
          <w:b w:val="0"/>
          <w:bCs/>
          <w:sz w:val="32"/>
          <w:szCs w:val="32"/>
          <w:highlight w:val="none"/>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各村、各站所和</w:t>
      </w:r>
      <w:r>
        <w:rPr>
          <w:rFonts w:hint="eastAsia" w:ascii="仿宋_GB2312" w:hAnsi="仿宋_GB2312" w:eastAsia="仿宋_GB2312" w:cs="仿宋_GB2312"/>
          <w:sz w:val="32"/>
          <w:szCs w:val="32"/>
          <w:highlight w:val="none"/>
        </w:rPr>
        <w:t>单位要结合安全宣传“五进”工作，组织开展有效管用的全员应急演练。企业要根据本行业领域事故特点，组织一次事故应急演练，开展一次从业人员自救互救技能培训，让全体从业人员时刻牢记安全生产岗位责任，熟知安全逃生出口（或避灾路线）；</w:t>
      </w:r>
      <w:r>
        <w:rPr>
          <w:rFonts w:hint="eastAsia" w:ascii="仿宋_GB2312" w:hAnsi="仿宋_GB2312" w:eastAsia="仿宋_GB2312" w:cs="仿宋_GB2312"/>
          <w:sz w:val="32"/>
          <w:szCs w:val="32"/>
          <w:highlight w:val="none"/>
          <w:lang w:eastAsia="zh-CN"/>
        </w:rPr>
        <w:t>各村、各站所要督促指导</w:t>
      </w:r>
      <w:r>
        <w:rPr>
          <w:rFonts w:hint="eastAsia" w:ascii="仿宋_GB2312" w:hAnsi="仿宋_GB2312" w:eastAsia="仿宋_GB2312" w:cs="仿宋_GB2312"/>
          <w:sz w:val="32"/>
          <w:szCs w:val="32"/>
          <w:highlight w:val="none"/>
        </w:rPr>
        <w:t>农村村庄针对气象灾害、地质灾害、洪涝灾害、火灾等事故灾害逃生救援，社区要针对高层建筑、大型商业综合体、旅游景区等场所场景风险防控和逃生救援，学校要针对学生交通安全、消防安全以及地震逃生、防溺水，家庭要针对燃气安全、电动车充电安全以及高楼火灾逃生等，开展科普知识宣传和情景模拟、实战推演、逃生演练、自救互救等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楷体" w:hAnsi="楷体" w:eastAsia="楷体" w:cs="楷体"/>
          <w:b w:val="0"/>
          <w:bCs w:val="0"/>
          <w:sz w:val="32"/>
          <w:szCs w:val="32"/>
          <w:highlight w:val="none"/>
        </w:rPr>
      </w:pPr>
      <w:r>
        <w:rPr>
          <w:rStyle w:val="9"/>
          <w:rFonts w:hint="eastAsia" w:ascii="楷体" w:hAnsi="楷体" w:eastAsia="楷体" w:cs="楷体"/>
          <w:b w:val="0"/>
          <w:bCs/>
          <w:sz w:val="32"/>
          <w:szCs w:val="32"/>
          <w:highlight w:val="none"/>
        </w:rPr>
        <w:t>（六）</w:t>
      </w:r>
      <w:r>
        <w:rPr>
          <w:rFonts w:hint="eastAsia" w:ascii="楷体" w:hAnsi="楷体" w:eastAsia="楷体" w:cs="楷体"/>
          <w:b w:val="0"/>
          <w:bCs w:val="0"/>
          <w:sz w:val="32"/>
          <w:szCs w:val="32"/>
          <w:highlight w:val="none"/>
          <w:lang w:val="en-US" w:eastAsia="zh-CN"/>
        </w:rPr>
        <w:t>开展“安全宣传咨询日”“大宣传”活动。</w:t>
      </w: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6月16日，各村、各站所</w:t>
      </w:r>
      <w:r>
        <w:rPr>
          <w:rFonts w:hint="eastAsia" w:ascii="仿宋_GB2312" w:hAnsi="仿宋_GB2312" w:eastAsia="仿宋_GB2312" w:cs="仿宋_GB2312"/>
          <w:sz w:val="32"/>
          <w:szCs w:val="32"/>
          <w:highlight w:val="none"/>
        </w:rPr>
        <w:t>和企业要结合实际，组织开展“安全宣传咨询日”现场活动和网络直播，重点面向社会公众和从业人员，集中宣传安全生产方针政策、法律法规、重大事故隐患专项排查整治2023行动，以及安全生产岗位责任、安全知识和避险逃生技能等科普知识。现场播放公益宣传片，张贴公益海报，发放安全应急科普资料，回答群众关心的安全生产问题，展示应急管理前沿技术和科技装备。</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bidi w:val="0"/>
        <w:spacing w:before="0" w:beforeAutospacing="0" w:after="0" w:afterAutospacing="0" w:line="560" w:lineRule="exact"/>
        <w:ind w:right="0" w:firstLine="640" w:firstLineChars="200"/>
        <w:jc w:val="both"/>
        <w:rPr>
          <w:rStyle w:val="9"/>
          <w:rFonts w:hint="eastAsia" w:ascii="仿宋_GB2312" w:hAnsi="仿宋_GB2312" w:eastAsia="仿宋_GB2312" w:cs="仿宋_GB2312"/>
          <w:sz w:val="32"/>
          <w:szCs w:val="32"/>
          <w:highlight w:val="none"/>
        </w:rPr>
      </w:pPr>
      <w:r>
        <w:rPr>
          <w:rFonts w:hint="eastAsia" w:ascii="仿宋_GB2312" w:hAnsi="仿宋_GB2312" w:eastAsia="仿宋_GB2312" w:cs="仿宋_GB2312"/>
          <w:kern w:val="2"/>
          <w:sz w:val="32"/>
          <w:szCs w:val="32"/>
          <w:highlight w:val="none"/>
          <w:lang w:val="en-US" w:eastAsia="zh-CN" w:bidi="ar-SA"/>
        </w:rPr>
        <w:t>各村、各站所和单位要严格按照“安全生产月”活动内容和时间节点积极开展，相关活动的图片及其他资料活动结束后及时上报镇安监办。</w:t>
      </w:r>
    </w:p>
    <w:p>
      <w:pPr>
        <w:pStyle w:val="2"/>
        <w:keepNext w:val="0"/>
        <w:keepLines w:val="0"/>
        <w:pageBreakBefore w:val="0"/>
        <w:widowControl w:val="0"/>
        <w:shd w:val="clear"/>
        <w:kinsoku/>
        <w:wordWrap/>
        <w:overflowPunct/>
        <w:topLinePunct w:val="0"/>
        <w:bidi w:val="0"/>
        <w:spacing w:after="0" w:afterLines="0" w:line="560" w:lineRule="exact"/>
        <w:rPr>
          <w:rFonts w:hint="eastAsia" w:ascii="仿宋_GB2312" w:hAnsi="仿宋_GB2312" w:eastAsia="仿宋_GB2312" w:cs="仿宋_GB2312"/>
          <w:highlight w:val="none"/>
        </w:rPr>
      </w:pPr>
    </w:p>
    <w:p>
      <w:pPr>
        <w:pStyle w:val="2"/>
        <w:keepNext w:val="0"/>
        <w:keepLines w:val="0"/>
        <w:pageBreakBefore w:val="0"/>
        <w:widowControl w:val="0"/>
        <w:shd w:val="clear"/>
        <w:kinsoku/>
        <w:wordWrap/>
        <w:overflowPunct/>
        <w:topLinePunct w:val="0"/>
        <w:bidi w:val="0"/>
        <w:spacing w:after="0" w:afterLines="0" w:line="560" w:lineRule="exact"/>
        <w:rPr>
          <w:rFonts w:hint="eastAsia" w:ascii="仿宋_GB2312" w:hAnsi="仿宋_GB2312" w:eastAsia="仿宋_GB2312" w:cs="仿宋_GB2312"/>
          <w:highlight w:val="none"/>
        </w:rPr>
      </w:pPr>
    </w:p>
    <w:p>
      <w:pPr>
        <w:pStyle w:val="2"/>
        <w:keepNext w:val="0"/>
        <w:keepLines w:val="0"/>
        <w:pageBreakBefore w:val="0"/>
        <w:widowControl w:val="0"/>
        <w:shd w:val="clear"/>
        <w:kinsoku/>
        <w:wordWrap w:val="0"/>
        <w:overflowPunct/>
        <w:topLinePunct w:val="0"/>
        <w:bidi w:val="0"/>
        <w:spacing w:line="560" w:lineRule="exact"/>
        <w:ind w:left="5114" w:leftChars="1216" w:hanging="2560" w:hangingChars="800"/>
        <w:jc w:val="right"/>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长治市上党区苏店镇人民政府     </w:t>
      </w:r>
    </w:p>
    <w:p>
      <w:pPr>
        <w:pStyle w:val="2"/>
        <w:keepNext w:val="0"/>
        <w:keepLines w:val="0"/>
        <w:pageBreakBefore w:val="0"/>
        <w:widowControl w:val="0"/>
        <w:shd w:val="clear"/>
        <w:kinsoku/>
        <w:wordWrap w:val="0"/>
        <w:overflowPunct/>
        <w:topLinePunct w:val="0"/>
        <w:bidi w:val="0"/>
        <w:spacing w:line="560" w:lineRule="exact"/>
        <w:ind w:left="5114" w:leftChars="1216" w:hanging="2560" w:hangingChars="800"/>
        <w:jc w:val="center"/>
        <w:rPr>
          <w:rFonts w:hint="default"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   2023年6月1日    </w:t>
      </w:r>
    </w:p>
    <w:p>
      <w:pPr>
        <w:pStyle w:val="2"/>
        <w:keepNext w:val="0"/>
        <w:keepLines w:val="0"/>
        <w:pageBreakBefore w:val="0"/>
        <w:widowControl w:val="0"/>
        <w:shd w:val="clear"/>
        <w:kinsoku/>
        <w:wordWrap/>
        <w:overflowPunct/>
        <w:topLinePunct w:val="0"/>
        <w:bidi w:val="0"/>
        <w:spacing w:line="560" w:lineRule="exact"/>
        <w:rPr>
          <w:rFonts w:hint="eastAsia" w:ascii="仿宋_GB2312" w:hAnsi="仿宋_GB2312" w:eastAsia="仿宋_GB2312" w:cs="仿宋_GB2312"/>
          <w:kern w:val="2"/>
          <w:sz w:val="32"/>
          <w:szCs w:val="32"/>
          <w:highlight w:val="none"/>
          <w:lang w:val="en-US" w:eastAsia="zh-CN" w:bidi="ar-SA"/>
        </w:rPr>
      </w:pPr>
    </w:p>
    <w:p>
      <w:pPr>
        <w:pStyle w:val="2"/>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highlight w:val="none"/>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CF855"/>
    <w:multiLevelType w:val="singleLevel"/>
    <w:tmpl w:val="F2ACF8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mFlODZkNDQ0OTRjOTk4NTZiZTZlNzJmNjM1NDIifQ=="/>
  </w:docVars>
  <w:rsids>
    <w:rsidRoot w:val="13A14586"/>
    <w:rsid w:val="004874D5"/>
    <w:rsid w:val="015754F6"/>
    <w:rsid w:val="021533E7"/>
    <w:rsid w:val="0224187C"/>
    <w:rsid w:val="02445A7A"/>
    <w:rsid w:val="02BE3A7E"/>
    <w:rsid w:val="02C170CB"/>
    <w:rsid w:val="03DE5572"/>
    <w:rsid w:val="04051239"/>
    <w:rsid w:val="041B280B"/>
    <w:rsid w:val="047D34C5"/>
    <w:rsid w:val="05834B0B"/>
    <w:rsid w:val="05D37841"/>
    <w:rsid w:val="06007F0A"/>
    <w:rsid w:val="06B70F10"/>
    <w:rsid w:val="077A53ED"/>
    <w:rsid w:val="082F287B"/>
    <w:rsid w:val="084F5828"/>
    <w:rsid w:val="08CE0793"/>
    <w:rsid w:val="099E10B0"/>
    <w:rsid w:val="0A287A2F"/>
    <w:rsid w:val="0A38541C"/>
    <w:rsid w:val="0A4A3E4A"/>
    <w:rsid w:val="0B216502"/>
    <w:rsid w:val="0B6D6042"/>
    <w:rsid w:val="0CC06645"/>
    <w:rsid w:val="0D020A0B"/>
    <w:rsid w:val="0DA711A4"/>
    <w:rsid w:val="0DB55A7E"/>
    <w:rsid w:val="0E741495"/>
    <w:rsid w:val="0F3F0882"/>
    <w:rsid w:val="0F7D25CB"/>
    <w:rsid w:val="0FDE750E"/>
    <w:rsid w:val="0FE20680"/>
    <w:rsid w:val="105F14A2"/>
    <w:rsid w:val="108B0D18"/>
    <w:rsid w:val="10AF2C58"/>
    <w:rsid w:val="11274A76"/>
    <w:rsid w:val="11943BFC"/>
    <w:rsid w:val="11BB73DB"/>
    <w:rsid w:val="1200373F"/>
    <w:rsid w:val="121E62E8"/>
    <w:rsid w:val="12907D3B"/>
    <w:rsid w:val="13053004"/>
    <w:rsid w:val="13A14586"/>
    <w:rsid w:val="13BF7656"/>
    <w:rsid w:val="14A32AD4"/>
    <w:rsid w:val="14A423A8"/>
    <w:rsid w:val="15C1631A"/>
    <w:rsid w:val="1602382A"/>
    <w:rsid w:val="165027E8"/>
    <w:rsid w:val="170610F8"/>
    <w:rsid w:val="17485BB5"/>
    <w:rsid w:val="177B5642"/>
    <w:rsid w:val="18360C1B"/>
    <w:rsid w:val="19C5529B"/>
    <w:rsid w:val="19FC21EB"/>
    <w:rsid w:val="1AA2738A"/>
    <w:rsid w:val="1AC94917"/>
    <w:rsid w:val="1D0D31E0"/>
    <w:rsid w:val="1D3D2092"/>
    <w:rsid w:val="1D6E5879"/>
    <w:rsid w:val="1D796AC8"/>
    <w:rsid w:val="1F212F73"/>
    <w:rsid w:val="1F225DE2"/>
    <w:rsid w:val="1F933745"/>
    <w:rsid w:val="1FBB788B"/>
    <w:rsid w:val="212C5BFF"/>
    <w:rsid w:val="224F429B"/>
    <w:rsid w:val="23243032"/>
    <w:rsid w:val="23621DAC"/>
    <w:rsid w:val="237B69CA"/>
    <w:rsid w:val="23C95987"/>
    <w:rsid w:val="24556D0E"/>
    <w:rsid w:val="24F133E8"/>
    <w:rsid w:val="25050C41"/>
    <w:rsid w:val="25D36F91"/>
    <w:rsid w:val="283917B1"/>
    <w:rsid w:val="295C2DFA"/>
    <w:rsid w:val="2B326CA8"/>
    <w:rsid w:val="2B77216D"/>
    <w:rsid w:val="2CF25F4F"/>
    <w:rsid w:val="2EED4F50"/>
    <w:rsid w:val="2F416D1A"/>
    <w:rsid w:val="2F77273B"/>
    <w:rsid w:val="2F9432ED"/>
    <w:rsid w:val="2FE06533"/>
    <w:rsid w:val="2FF65D56"/>
    <w:rsid w:val="30DA11D4"/>
    <w:rsid w:val="314A63D6"/>
    <w:rsid w:val="32A7158A"/>
    <w:rsid w:val="3468501E"/>
    <w:rsid w:val="34727975"/>
    <w:rsid w:val="35C81F43"/>
    <w:rsid w:val="35F920FC"/>
    <w:rsid w:val="36435A6D"/>
    <w:rsid w:val="37CD3932"/>
    <w:rsid w:val="38327B47"/>
    <w:rsid w:val="384B0C09"/>
    <w:rsid w:val="38DF7CCF"/>
    <w:rsid w:val="393B1EAF"/>
    <w:rsid w:val="3AE07DF8"/>
    <w:rsid w:val="3B6444BC"/>
    <w:rsid w:val="3C7F18A3"/>
    <w:rsid w:val="3C8D7A42"/>
    <w:rsid w:val="3CED6733"/>
    <w:rsid w:val="3D8F3346"/>
    <w:rsid w:val="3EB07A18"/>
    <w:rsid w:val="3EE651E8"/>
    <w:rsid w:val="3F7304F5"/>
    <w:rsid w:val="40385F17"/>
    <w:rsid w:val="40FC6F44"/>
    <w:rsid w:val="414C3A28"/>
    <w:rsid w:val="415B3C6B"/>
    <w:rsid w:val="426B25D4"/>
    <w:rsid w:val="42F8373B"/>
    <w:rsid w:val="441D5B50"/>
    <w:rsid w:val="444924A1"/>
    <w:rsid w:val="45513D03"/>
    <w:rsid w:val="45D64208"/>
    <w:rsid w:val="465539CF"/>
    <w:rsid w:val="467557CF"/>
    <w:rsid w:val="46FC37FA"/>
    <w:rsid w:val="47024B89"/>
    <w:rsid w:val="471548BC"/>
    <w:rsid w:val="47AF4D11"/>
    <w:rsid w:val="47B02837"/>
    <w:rsid w:val="47C50090"/>
    <w:rsid w:val="49A60395"/>
    <w:rsid w:val="4A001853"/>
    <w:rsid w:val="4A513E5D"/>
    <w:rsid w:val="4BED4059"/>
    <w:rsid w:val="4D302450"/>
    <w:rsid w:val="4D3F3035"/>
    <w:rsid w:val="4D902EEE"/>
    <w:rsid w:val="4F786330"/>
    <w:rsid w:val="4FFD05E3"/>
    <w:rsid w:val="525070F0"/>
    <w:rsid w:val="5371578A"/>
    <w:rsid w:val="548B08B3"/>
    <w:rsid w:val="54D538DD"/>
    <w:rsid w:val="553D7E00"/>
    <w:rsid w:val="5723230D"/>
    <w:rsid w:val="57993E4E"/>
    <w:rsid w:val="58093FC9"/>
    <w:rsid w:val="58A67A6A"/>
    <w:rsid w:val="58D75E75"/>
    <w:rsid w:val="58E16E01"/>
    <w:rsid w:val="59617B7F"/>
    <w:rsid w:val="59BE0DE3"/>
    <w:rsid w:val="59C06909"/>
    <w:rsid w:val="5A9B1124"/>
    <w:rsid w:val="5C3267D5"/>
    <w:rsid w:val="5EF325CC"/>
    <w:rsid w:val="5F9D5B8F"/>
    <w:rsid w:val="60C64A76"/>
    <w:rsid w:val="61A81485"/>
    <w:rsid w:val="61E41603"/>
    <w:rsid w:val="62A56409"/>
    <w:rsid w:val="62E47B0C"/>
    <w:rsid w:val="62F45876"/>
    <w:rsid w:val="64237999"/>
    <w:rsid w:val="64722EF6"/>
    <w:rsid w:val="647E189B"/>
    <w:rsid w:val="658729D1"/>
    <w:rsid w:val="65907AD8"/>
    <w:rsid w:val="65A51A6C"/>
    <w:rsid w:val="66D460EA"/>
    <w:rsid w:val="674566A0"/>
    <w:rsid w:val="67695573"/>
    <w:rsid w:val="67917B37"/>
    <w:rsid w:val="67E22141"/>
    <w:rsid w:val="686D4100"/>
    <w:rsid w:val="688D02FE"/>
    <w:rsid w:val="69252C2D"/>
    <w:rsid w:val="6B2111D2"/>
    <w:rsid w:val="6B572E46"/>
    <w:rsid w:val="6B9145AA"/>
    <w:rsid w:val="6BE75F78"/>
    <w:rsid w:val="6C463752"/>
    <w:rsid w:val="6E663ACB"/>
    <w:rsid w:val="6F18016C"/>
    <w:rsid w:val="6F4162E7"/>
    <w:rsid w:val="6F573414"/>
    <w:rsid w:val="6FA67EF8"/>
    <w:rsid w:val="717A2461"/>
    <w:rsid w:val="71BB2380"/>
    <w:rsid w:val="733C3304"/>
    <w:rsid w:val="74336B6D"/>
    <w:rsid w:val="74B80DF9"/>
    <w:rsid w:val="753C37D8"/>
    <w:rsid w:val="758D5DE2"/>
    <w:rsid w:val="75906A9D"/>
    <w:rsid w:val="76232CDF"/>
    <w:rsid w:val="762657D1"/>
    <w:rsid w:val="77510445"/>
    <w:rsid w:val="78340796"/>
    <w:rsid w:val="78F817C4"/>
    <w:rsid w:val="79BE0C60"/>
    <w:rsid w:val="7A94551C"/>
    <w:rsid w:val="7AE44B93"/>
    <w:rsid w:val="7B690757"/>
    <w:rsid w:val="7B835472"/>
    <w:rsid w:val="7B8E01BE"/>
    <w:rsid w:val="7BE129E3"/>
    <w:rsid w:val="7CC7607D"/>
    <w:rsid w:val="7CE04A49"/>
    <w:rsid w:val="7CE41BCC"/>
    <w:rsid w:val="7CF41358"/>
    <w:rsid w:val="7CF90201"/>
    <w:rsid w:val="7DA1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next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00"/>
      <w:u w:val="none"/>
    </w:rPr>
  </w:style>
  <w:style w:type="paragraph" w:customStyle="1" w:styleId="11">
    <w:name w:val="正文首行缩进 21"/>
    <w:basedOn w:val="12"/>
    <w:next w:val="5"/>
    <w:qFormat/>
    <w:uiPriority w:val="0"/>
    <w:pPr>
      <w:widowControl/>
      <w:ind w:firstLine="200" w:firstLineChars="200"/>
      <w:jc w:val="left"/>
    </w:pPr>
    <w:rPr>
      <w:rFonts w:ascii="Calibri" w:hAnsi="Calibri" w:eastAsia="仿宋_GB2312" w:cs="Calibri"/>
      <w:kern w:val="0"/>
      <w:sz w:val="24"/>
      <w:szCs w:val="24"/>
    </w:rPr>
  </w:style>
  <w:style w:type="paragraph" w:customStyle="1" w:styleId="12">
    <w:name w:val="正文文本缩进1"/>
    <w:basedOn w:val="1"/>
    <w:next w:val="13"/>
    <w:qFormat/>
    <w:uiPriority w:val="0"/>
    <w:pPr>
      <w:ind w:left="200" w:leftChars="200"/>
    </w:pPr>
    <w:rPr>
      <w:rFonts w:ascii="Calibri" w:hAnsi="Calibri" w:eastAsia="宋体" w:cs="Times New Roman"/>
    </w:rPr>
  </w:style>
  <w:style w:type="paragraph" w:customStyle="1" w:styleId="13">
    <w:name w:val="正文缩进1"/>
    <w:basedOn w:val="1"/>
    <w:qFormat/>
    <w:uiPriority w:val="99"/>
    <w:pPr>
      <w:ind w:firstLine="420" w:firstLineChars="200"/>
    </w:pPr>
    <w:rPr>
      <w:rFonts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2264</Words>
  <Characters>2305</Characters>
  <Lines>0</Lines>
  <Paragraphs>0</Paragraphs>
  <TotalTime>26</TotalTime>
  <ScaleCrop>false</ScaleCrop>
  <LinksUpToDate>false</LinksUpToDate>
  <CharactersWithSpaces>2323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2023-05-08T01:14:00Z</dcterms:created>
  <dc:creator>柒玖伍</dc:creator>
  <cp:lastModifiedBy>yujiali</cp:lastModifiedBy>
  <cp:lastPrinted>2023-06-19T03:23:00Z</cp:lastPrinted>
  <dcterms:modified xsi:type="dcterms:W3CDTF">2023-06-19T03:25:54Z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7066DF3B768F4EFC8F1EC17A41024039_13</vt:lpwstr>
  </property>
</Properties>
</file>