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C4" w:rsidRDefault="00A11A2F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上党区黎都小学学校信息公开目录</w:t>
      </w:r>
      <w:bookmarkEnd w:id="0"/>
    </w:p>
    <w:p w:rsidR="00A078C8" w:rsidRDefault="00A078C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、基本信息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学校全称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长治市上党区黎都小学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详细地址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长治市上党区迎宾西街</w:t>
      </w:r>
      <w:r>
        <w:rPr>
          <w:rFonts w:ascii="仿宋" w:eastAsia="仿宋" w:hAnsi="仿宋" w:cs="仿宋" w:hint="eastAsia"/>
          <w:sz w:val="28"/>
          <w:szCs w:val="28"/>
        </w:rPr>
        <w:t>152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邮政编码</w:t>
      </w:r>
      <w:r>
        <w:rPr>
          <w:rFonts w:ascii="仿宋" w:eastAsia="仿宋" w:hAnsi="仿宋" w:cs="仿宋" w:hint="eastAsia"/>
          <w:sz w:val="28"/>
          <w:szCs w:val="28"/>
        </w:rPr>
        <w:t>: 047100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</w:t>
      </w:r>
      <w:r>
        <w:rPr>
          <w:rFonts w:ascii="仿宋" w:eastAsia="仿宋" w:hAnsi="仿宋" w:cs="仿宋" w:hint="eastAsia"/>
          <w:sz w:val="28"/>
          <w:szCs w:val="28"/>
        </w:rPr>
        <w:t>:15703454442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主管部门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长治市上党区教育局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民办学校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、学校领导班子信息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车启才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男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大学专科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支部书记、校长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职称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中小学高级教师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学校全面工作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和亚琦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大学本科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副校长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分管教务教研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申俊丽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性别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大学专科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后勤主任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分管后勤保障、财务、基建、公寓管理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袁晓敏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大学专科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办公室主任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分管办公室、党务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裴慧博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男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大学专科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政教处主任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分管思政、校园安全、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、学校内设机构信息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支部办公室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学校支部办公室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负责起草学校支部的工作计划、总结、决议、报告等，做好上级</w:t>
      </w:r>
      <w:r>
        <w:rPr>
          <w:rFonts w:ascii="仿宋" w:eastAsia="仿宋" w:hAnsi="仿宋" w:cs="仿宋" w:hint="eastAsia"/>
          <w:sz w:val="28"/>
          <w:szCs w:val="28"/>
        </w:rPr>
        <w:t>党</w:t>
      </w:r>
      <w:r>
        <w:rPr>
          <w:rFonts w:ascii="仿宋" w:eastAsia="仿宋" w:hAnsi="仿宋" w:cs="仿宋" w:hint="eastAsia"/>
          <w:sz w:val="28"/>
          <w:szCs w:val="28"/>
        </w:rPr>
        <w:t>组织各类精神的贯彻落实和汇报工作。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负责做好党员的思想教育。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负责指导支部联合学校党建工作。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4)</w:t>
      </w:r>
      <w:r>
        <w:rPr>
          <w:rFonts w:ascii="仿宋" w:eastAsia="仿宋" w:hAnsi="仿宋" w:cs="仿宋" w:hint="eastAsia"/>
          <w:sz w:val="28"/>
          <w:szCs w:val="28"/>
        </w:rPr>
        <w:t>负责选拔、培养、考察入党积极分子。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负责收缴、管理党费，办理党员组织关系的转接手续，负责全体党员的各类统计报表。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6)</w:t>
      </w:r>
      <w:r>
        <w:rPr>
          <w:rFonts w:ascii="仿宋" w:eastAsia="仿宋" w:hAnsi="仿宋" w:cs="仿宋" w:hint="eastAsia"/>
          <w:sz w:val="28"/>
          <w:szCs w:val="28"/>
        </w:rPr>
        <w:t>监督检查党员干部贯彻党的路线、方针、政策、决议和国家法律、法规的情况。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7)</w:t>
      </w:r>
      <w:r>
        <w:rPr>
          <w:rFonts w:ascii="仿宋" w:eastAsia="仿宋" w:hAnsi="仿宋" w:cs="仿宋" w:hint="eastAsia"/>
          <w:sz w:val="28"/>
          <w:szCs w:val="28"/>
        </w:rPr>
        <w:t>组织党员干部深入学习教师职业道德规范、党风廉政建设理论和党纪条款，对全校教职工师德师风、廉洁从教行为进行监督、检查。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8)</w:t>
      </w:r>
      <w:r>
        <w:rPr>
          <w:rFonts w:ascii="仿宋" w:eastAsia="仿宋" w:hAnsi="仿宋" w:cs="仿宋" w:hint="eastAsia"/>
          <w:sz w:val="28"/>
          <w:szCs w:val="28"/>
        </w:rPr>
        <w:t>受理所在党组织党员、群众的检举，受理党员的申诉，维护党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员的合法权益。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9)</w:t>
      </w:r>
      <w:r>
        <w:rPr>
          <w:rFonts w:ascii="仿宋" w:eastAsia="仿宋" w:hAnsi="仿宋" w:cs="仿宋" w:hint="eastAsia"/>
          <w:sz w:val="28"/>
          <w:szCs w:val="28"/>
        </w:rPr>
        <w:t>做好领导干部的教育、监督、考核工作，对学校干部任用情况进行监督。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行政办公室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学校行政办</w:t>
      </w:r>
      <w:r>
        <w:rPr>
          <w:rFonts w:ascii="仿宋" w:eastAsia="仿宋" w:hAnsi="仿宋" w:cs="仿宋" w:hint="eastAsia"/>
          <w:sz w:val="28"/>
          <w:szCs w:val="28"/>
        </w:rPr>
        <w:t>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负责统筹协调需有关科室共同办理的综合性工作。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负责起草全校性的报告、制度、文件等，撰写领导交办的各类材料。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负责学校的人事变动和工资办理，做好教职工岗位聘用、职称评定、奖励性绩效、增量绩效等工作，做好人事档案管理及保密工作。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负责汇总每周各处室工作要点和教师考勤，每月及时完成各类绩效造表、公示。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负责学校工作动态的宣传报道，负责管理学校微信公众号、微信工作群等新媒体。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6)</w:t>
      </w:r>
      <w:r>
        <w:rPr>
          <w:rFonts w:ascii="仿宋" w:eastAsia="仿宋" w:hAnsi="仿宋" w:cs="仿宋" w:hint="eastAsia"/>
          <w:sz w:val="28"/>
          <w:szCs w:val="28"/>
        </w:rPr>
        <w:t>以学期为单位，做好归入校史档案的资料收集、整理、登记工作，负责日常校史资料的查阅和学校接待。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7)</w:t>
      </w:r>
      <w:r>
        <w:rPr>
          <w:rFonts w:ascii="仿宋" w:eastAsia="仿宋" w:hAnsi="仿宋" w:cs="仿宋" w:hint="eastAsia"/>
          <w:sz w:val="28"/>
          <w:szCs w:val="28"/>
        </w:rPr>
        <w:t>负责各类行政事务工作，包括来访接待、会务安排、印章使用、校务公开等工作。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8)</w:t>
      </w:r>
      <w:r>
        <w:rPr>
          <w:rFonts w:ascii="仿宋" w:eastAsia="仿宋" w:hAnsi="仿宋" w:cs="仿宋" w:hint="eastAsia"/>
          <w:sz w:val="28"/>
          <w:szCs w:val="28"/>
        </w:rPr>
        <w:t>做好各类临时性和突发性工作。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教务处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学校行政办公室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监督检查各级部常规教学管理。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负责学生学籍管理。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负责全校教师统筹调配。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负责小考和考试报名及考务工作。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负责涉外考试等对外工作。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6)</w:t>
      </w:r>
      <w:r>
        <w:rPr>
          <w:rFonts w:ascii="仿宋" w:eastAsia="仿宋" w:hAnsi="仿宋" w:cs="仿宋" w:hint="eastAsia"/>
          <w:sz w:val="28"/>
          <w:szCs w:val="28"/>
        </w:rPr>
        <w:t>负责音体美和通用技术常规教学以外的事务性工作，组织开展学生文体活动。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政教处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学校行政办公楼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负责班主任管理、全校疫情防控、环境卫生、学生行为规</w:t>
      </w:r>
      <w:r>
        <w:rPr>
          <w:rFonts w:ascii="仿宋" w:eastAsia="仿宋" w:hAnsi="仿宋" w:cs="仿宋" w:hint="eastAsia"/>
          <w:sz w:val="28"/>
          <w:szCs w:val="28"/>
        </w:rPr>
        <w:t>范的监督检查。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负责学生思想品德、普法知识、健康卫生等方面的宣传教育工作。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负责新生军训、升旗、主题班会及全校学生专题教育活动。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4)</w:t>
      </w:r>
      <w:r>
        <w:rPr>
          <w:rFonts w:ascii="仿宋" w:eastAsia="仿宋" w:hAnsi="仿宋" w:cs="仿宋" w:hint="eastAsia"/>
          <w:sz w:val="28"/>
          <w:szCs w:val="28"/>
        </w:rPr>
        <w:t>负责优秀班主任评选推荐、学生评优选模以及德育方面的迎检等工作。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负责班主任考核和津贴汇总。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教研室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学校行政办公楼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负责统筹规划实施全校的教学研究规划、课题申报。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负责全校教师的业务培训及教师发展规划。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负责教师各类听评课考核工作。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负责教师类竞赛的评选推荐工作。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负责学生比赛工作。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安全保卫处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学校行政办公楼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负责师生安全知识宣传教育，开展应急疏散演练，提高师生安全意识和技能。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排查日常安全隐患，做好学校各类活动的安全保卫，为学校各项工作提供安全保障。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总务处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学校综合楼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负责学校各项工作的后勤供应和保障服务，包括水电暖供应、校园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绿化美化亮化、各类设施的检修维护等。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科学制定、严格执行学校年度经费收支预算计划，健全财会保管制度，合理使用各项经费。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负责学校所需物品的政府采购、内部采购以及学校的资产管理、消耗品采购核销。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负责教职工各种经费的报销、公积金管理和医保，发放临时工工资。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负责学校食堂管理及食品安全工作。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6)</w:t>
      </w:r>
      <w:r>
        <w:rPr>
          <w:rFonts w:ascii="仿宋" w:eastAsia="仿宋" w:hAnsi="仿宋" w:cs="仿宋" w:hint="eastAsia"/>
          <w:sz w:val="28"/>
          <w:szCs w:val="28"/>
        </w:rPr>
        <w:t>负责学校基础建设项目工作。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工会，妇委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学校综合楼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积极参与学校的民主管理、民主监督，保证教职工的民情畅通。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负责教职工代表大会和工会会员大会的筹备、组织、决议执行等工作，发挥好双代会的作用。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搞好教职工文体活动，做好工会会员婚丧嫁娶的慰问以及各类人员的春节慰问。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依法收好、管好、用好工会经费，落实好工会会员的福利待遇。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妇女权利的宣传教育，组织</w:t>
      </w:r>
      <w:r>
        <w:rPr>
          <w:rFonts w:ascii="仿宋" w:eastAsia="仿宋" w:hAnsi="仿宋" w:cs="仿宋" w:hint="eastAsia"/>
          <w:sz w:val="28"/>
          <w:szCs w:val="28"/>
        </w:rPr>
        <w:t>开展女教工各类活动。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、学校教师基本情况信息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现有教职工</w:t>
      </w:r>
      <w:r>
        <w:rPr>
          <w:rFonts w:ascii="仿宋" w:eastAsia="仿宋" w:hAnsi="仿宋" w:cs="仿宋" w:hint="eastAsia"/>
          <w:sz w:val="28"/>
          <w:szCs w:val="28"/>
        </w:rPr>
        <w:t xml:space="preserve"> 31 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其中专职教师</w:t>
      </w:r>
      <w:r>
        <w:rPr>
          <w:rFonts w:ascii="仿宋" w:eastAsia="仿宋" w:hAnsi="仿宋" w:cs="仿宋" w:hint="eastAsia"/>
          <w:sz w:val="28"/>
          <w:szCs w:val="28"/>
        </w:rPr>
        <w:t xml:space="preserve"> 20 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职工</w:t>
      </w:r>
      <w:r>
        <w:rPr>
          <w:rFonts w:ascii="仿宋" w:eastAsia="仿宋" w:hAnsi="仿宋" w:cs="仿宋" w:hint="eastAsia"/>
          <w:sz w:val="28"/>
          <w:szCs w:val="28"/>
        </w:rPr>
        <w:t xml:space="preserve"> 11 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、学校介绍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长治市上党区黎都小学坐落于海子河畔羊头岭下，是一所县级私立学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校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学校占地面积</w:t>
      </w:r>
      <w:r>
        <w:rPr>
          <w:rFonts w:ascii="仿宋" w:eastAsia="仿宋" w:hAnsi="仿宋" w:cs="仿宋" w:hint="eastAsia"/>
          <w:sz w:val="28"/>
          <w:szCs w:val="28"/>
        </w:rPr>
        <w:t>2000</w:t>
      </w:r>
      <w:r>
        <w:rPr>
          <w:rFonts w:ascii="仿宋" w:eastAsia="仿宋" w:hAnsi="仿宋" w:cs="仿宋" w:hint="eastAsia"/>
          <w:sz w:val="28"/>
          <w:szCs w:val="28"/>
        </w:rPr>
        <w:t>平方米，校舍建筑面积</w:t>
      </w:r>
      <w:r>
        <w:rPr>
          <w:rFonts w:ascii="仿宋" w:eastAsia="仿宋" w:hAnsi="仿宋" w:cs="仿宋" w:hint="eastAsia"/>
          <w:sz w:val="28"/>
          <w:szCs w:val="28"/>
        </w:rPr>
        <w:t xml:space="preserve"> 1800 </w:t>
      </w:r>
      <w:r>
        <w:rPr>
          <w:rFonts w:ascii="仿宋" w:eastAsia="仿宋" w:hAnsi="仿宋" w:cs="仿宋" w:hint="eastAsia"/>
          <w:sz w:val="28"/>
          <w:szCs w:val="28"/>
        </w:rPr>
        <w:t>平方米。校园环境整洁优美，校风校训严明、积极向上，文化氛围浓厚。学校校训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修德、启智、博学、笃行办学理念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对每一位学生负责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教师培养目标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高素质、高品位、高抱负、高学识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学生培养目标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德智双全、文理兼备、身心两健、守创俱佳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规模轨制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单办小学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轨，在校学生约</w:t>
      </w:r>
      <w:r>
        <w:rPr>
          <w:rFonts w:ascii="仿宋" w:eastAsia="仿宋" w:hAnsi="仿宋" w:cs="仿宋" w:hint="eastAsia"/>
          <w:sz w:val="28"/>
          <w:szCs w:val="28"/>
        </w:rPr>
        <w:t xml:space="preserve"> 249 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、交通情况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坐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路公交或者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路公交到德信广场站点下车向东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、安全保卫</w:t>
      </w:r>
    </w:p>
    <w:p w:rsidR="00835EC4" w:rsidRDefault="00A11A2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由安全科负责学校安全保卫工作。主要开展对师生安全知识的宣传教育，校园安全、门卫管理、车辆管理、消防宣传与管理等工作。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、卫生防疫</w:t>
      </w:r>
    </w:p>
    <w:p w:rsidR="00835EC4" w:rsidRDefault="00A11A2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由学校政教处负责校园和师生的卫生防疫工作。包括校园环境整治、师生卫生健康知识宣传教育、学生健康检查、校园疫情防控等工作。</w:t>
      </w:r>
    </w:p>
    <w:sectPr w:rsidR="00835EC4" w:rsidSect="0083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2F" w:rsidRDefault="00A11A2F" w:rsidP="00A078C8">
      <w:r>
        <w:separator/>
      </w:r>
    </w:p>
  </w:endnote>
  <w:endnote w:type="continuationSeparator" w:id="1">
    <w:p w:rsidR="00A11A2F" w:rsidRDefault="00A11A2F" w:rsidP="00A0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2F" w:rsidRDefault="00A11A2F" w:rsidP="00A078C8">
      <w:r>
        <w:separator/>
      </w:r>
    </w:p>
  </w:footnote>
  <w:footnote w:type="continuationSeparator" w:id="1">
    <w:p w:rsidR="00A11A2F" w:rsidRDefault="00A11A2F" w:rsidP="00A07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Y3ODI5NDFjYjBiODNkNjM2OWJiOWNlOTE1Y2QzOTUifQ=="/>
  </w:docVars>
  <w:rsids>
    <w:rsidRoot w:val="01F14ABA"/>
    <w:rsid w:val="00835EC4"/>
    <w:rsid w:val="00A078C8"/>
    <w:rsid w:val="00A11A2F"/>
    <w:rsid w:val="01F14ABA"/>
    <w:rsid w:val="49BF2334"/>
    <w:rsid w:val="572B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7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78C8"/>
    <w:rPr>
      <w:kern w:val="2"/>
      <w:sz w:val="18"/>
      <w:szCs w:val="18"/>
    </w:rPr>
  </w:style>
  <w:style w:type="paragraph" w:styleId="a4">
    <w:name w:val="footer"/>
    <w:basedOn w:val="a"/>
    <w:link w:val="Char0"/>
    <w:rsid w:val="00A07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78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2090</Characters>
  <Application>Microsoft Office Word</Application>
  <DocSecurity>0</DocSecurity>
  <Lines>17</Lines>
  <Paragraphs>4</Paragraphs>
  <ScaleCrop>false</ScaleCrop>
  <Company>China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2023-06-13T08:47:00Z</dcterms:created>
  <dcterms:modified xsi:type="dcterms:W3CDTF">2023-06-14T00:43:00Z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8E5FC0B8724E41448B7052C152FB5619_13</vt:lpwstr>
  </property>
</Properties>
</file>