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14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长治市上党区荫城镇全域感知</w:t>
      </w:r>
      <w:r>
        <w:rPr>
          <w:rFonts w:hint="eastAsia"/>
          <w:b/>
          <w:bCs/>
          <w:sz w:val="44"/>
          <w:szCs w:val="44"/>
          <w:lang w:eastAsia="zh-CN"/>
        </w:rPr>
        <w:t>服务</w:t>
      </w:r>
      <w:r>
        <w:rPr>
          <w:rFonts w:hint="eastAsia"/>
          <w:b/>
          <w:bCs/>
          <w:sz w:val="44"/>
          <w:szCs w:val="44"/>
        </w:rPr>
        <w:t>项目</w:t>
      </w:r>
    </w:p>
    <w:p w14:paraId="2350E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成交公告</w:t>
      </w:r>
    </w:p>
    <w:bookmarkEnd w:id="0"/>
    <w:p w14:paraId="6A6FC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长治市上党区荫城镇全域感知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按照</w:t>
      </w:r>
      <w:r>
        <w:rPr>
          <w:rFonts w:hint="eastAsia" w:ascii="宋体" w:hAnsi="宋体" w:eastAsia="宋体" w:cs="宋体"/>
          <w:sz w:val="28"/>
          <w:szCs w:val="28"/>
        </w:rPr>
        <w:t>相关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要求</w:t>
      </w:r>
      <w:r>
        <w:rPr>
          <w:rFonts w:hint="eastAsia" w:ascii="宋体" w:hAnsi="宋体" w:eastAsia="宋体" w:cs="宋体"/>
          <w:sz w:val="28"/>
          <w:szCs w:val="28"/>
        </w:rPr>
        <w:t xml:space="preserve">和程序，经我方组织评审，现将本次成交结果公告如下： </w:t>
      </w:r>
    </w:p>
    <w:p w14:paraId="469A3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一、项目名称：</w:t>
      </w:r>
      <w:r>
        <w:rPr>
          <w:rFonts w:hint="eastAsia" w:ascii="宋体" w:hAnsi="宋体" w:eastAsia="宋体" w:cs="宋体"/>
          <w:sz w:val="28"/>
          <w:szCs w:val="28"/>
        </w:rPr>
        <w:t>长治市上党区荫城镇全域感知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项目</w:t>
      </w:r>
    </w:p>
    <w:p w14:paraId="0DAD1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二、成交信息 </w:t>
      </w:r>
    </w:p>
    <w:p w14:paraId="72741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成交人：</w:t>
      </w:r>
      <w:r>
        <w:rPr>
          <w:rFonts w:hint="eastAsia" w:ascii="宋体" w:hAnsi="宋体" w:eastAsia="宋体" w:cs="宋体"/>
          <w:sz w:val="28"/>
          <w:szCs w:val="28"/>
        </w:rPr>
        <w:t>中国铁塔股份有限公司长治市分公司</w:t>
      </w:r>
    </w:p>
    <w:p w14:paraId="0F3FF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成交价：</w:t>
      </w:r>
      <w:r>
        <w:rPr>
          <w:rFonts w:hint="eastAsia" w:ascii="宋体" w:hAnsi="宋体" w:eastAsia="宋体" w:cs="宋体"/>
          <w:sz w:val="28"/>
          <w:szCs w:val="28"/>
        </w:rPr>
        <w:t>￥：186560 元</w:t>
      </w:r>
    </w:p>
    <w:p w14:paraId="43DF8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服务期限：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3年</w:t>
      </w:r>
    </w:p>
    <w:p w14:paraId="441D8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服务范围：</w:t>
      </w:r>
      <w:r>
        <w:rPr>
          <w:rFonts w:hint="eastAsia" w:ascii="宋体" w:hAnsi="宋体" w:eastAsia="宋体" w:cs="宋体"/>
          <w:sz w:val="28"/>
          <w:szCs w:val="28"/>
        </w:rPr>
        <w:t>提供全域感知平台服务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通过利用2处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铁塔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挂载摄像机高度30米以上，提供网络、巡检维护、故障处理等服务</w:t>
      </w:r>
      <w:r>
        <w:rPr>
          <w:rFonts w:hint="eastAsia" w:ascii="宋体" w:hAnsi="宋体" w:eastAsia="宋体" w:cs="宋体"/>
          <w:sz w:val="28"/>
          <w:szCs w:val="28"/>
        </w:rPr>
        <w:t>。项目完成后可实现监控区域内森林火灾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和秸秆焚烧预警</w:t>
      </w:r>
      <w:r>
        <w:rPr>
          <w:rFonts w:hint="eastAsia" w:ascii="宋体" w:hAnsi="宋体" w:eastAsia="宋体" w:cs="宋体"/>
          <w:sz w:val="28"/>
          <w:szCs w:val="28"/>
        </w:rPr>
        <w:t>、综合治理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道路监控</w:t>
      </w:r>
      <w:r>
        <w:rPr>
          <w:rFonts w:hint="eastAsia" w:ascii="宋体" w:hAnsi="宋体" w:eastAsia="宋体" w:cs="宋体"/>
          <w:sz w:val="28"/>
          <w:szCs w:val="28"/>
        </w:rPr>
        <w:t>等场景。提供手机APP，用于监控的实时查看、预警信息的实时推送等功能。</w:t>
      </w:r>
    </w:p>
    <w:p w14:paraId="1C410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三、联系方式 </w:t>
      </w:r>
    </w:p>
    <w:p w14:paraId="7108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采购人：</w:t>
      </w:r>
      <w:r>
        <w:rPr>
          <w:rFonts w:hint="eastAsia" w:ascii="宋体" w:hAnsi="宋体" w:eastAsia="宋体" w:cs="宋体"/>
          <w:sz w:val="28"/>
          <w:szCs w:val="28"/>
        </w:rPr>
        <w:t xml:space="preserve">长治市上党区荫城镇人民政府 </w:t>
      </w:r>
    </w:p>
    <w:p w14:paraId="104E0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</w:rPr>
        <w:t xml:space="preserve">宋先生 </w:t>
      </w:r>
    </w:p>
    <w:p w14:paraId="7330C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</w:rPr>
        <w:t xml:space="preserve">13835518659 </w:t>
      </w:r>
    </w:p>
    <w:p w14:paraId="1AFD3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四、公告说明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5F95B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本公告仅作为本次成交结果的公示，自发布之日起生效。若对本次成交结果有异议，请在公告发布之日起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 xml:space="preserve">个工作日内，以书面形式向我方提出质疑，逾期将不再受理。 </w:t>
      </w:r>
    </w:p>
    <w:p w14:paraId="1F27B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6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长治市上党区荫城镇人民政府 </w:t>
      </w:r>
    </w:p>
    <w:p w14:paraId="3B2CA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040" w:firstLineChars="18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2025 年 12 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B42AE"/>
    <w:rsid w:val="09DB42AE"/>
    <w:rsid w:val="0BFA3592"/>
    <w:rsid w:val="17BBA381"/>
    <w:rsid w:val="2E4F88AE"/>
    <w:rsid w:val="3DDDD0A0"/>
    <w:rsid w:val="3EEE0EC3"/>
    <w:rsid w:val="47FC0B81"/>
    <w:rsid w:val="4D5DF2FD"/>
    <w:rsid w:val="5BFF98F6"/>
    <w:rsid w:val="5E9500AC"/>
    <w:rsid w:val="5F7EBDDE"/>
    <w:rsid w:val="5FB9B555"/>
    <w:rsid w:val="5FBED7D2"/>
    <w:rsid w:val="5FFE8820"/>
    <w:rsid w:val="63CFCAF4"/>
    <w:rsid w:val="68FF3D31"/>
    <w:rsid w:val="6BCFB4C3"/>
    <w:rsid w:val="6DB79FCE"/>
    <w:rsid w:val="6FCE68DB"/>
    <w:rsid w:val="71F02BFB"/>
    <w:rsid w:val="71F471AC"/>
    <w:rsid w:val="78FB3E4B"/>
    <w:rsid w:val="7DB05A31"/>
    <w:rsid w:val="ADF7C9CB"/>
    <w:rsid w:val="B6EF21A2"/>
    <w:rsid w:val="B9F37D51"/>
    <w:rsid w:val="BD77511A"/>
    <w:rsid w:val="BDDBA298"/>
    <w:rsid w:val="BF7C414D"/>
    <w:rsid w:val="DDE7D399"/>
    <w:rsid w:val="DF99848A"/>
    <w:rsid w:val="E3FE7B3B"/>
    <w:rsid w:val="EFEB5BE2"/>
    <w:rsid w:val="FB4FB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413</Characters>
  <Lines>0</Lines>
  <Paragraphs>0</Paragraphs>
  <TotalTime>13</TotalTime>
  <ScaleCrop>false</ScaleCrop>
  <LinksUpToDate>false</LinksUpToDate>
  <CharactersWithSpaces>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2025-12-03T18:38:00Z</dcterms:created>
  <dc:creator>疆</dc:creator>
  <cp:lastModifiedBy>晓晓</cp:lastModifiedBy>
  <dcterms:modified xsi:type="dcterms:W3CDTF">2025-12-04T03:03:21Z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F6488967052444A88291227443A26082_13</vt:lpwstr>
  </property>
  <property fmtid="{D5CDD505-2E9C-101B-9397-08002B2CF9AE}" pid="4" name="KSOTemplateDocerSaveRecord">
    <vt:lpwstr>eyJoZGlkIjoiZjI3NWZlNTI4MTI5MTI1YzgwZWI1YzIwNjE2ZjUzY2MiLCJ1c2VySWQiOiI0NjYyNzY1NTkifQ==</vt:lpwstr>
  </property>
</Properties>
</file>