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840" w:lineRule="exact"/>
        <w:jc w:val="center"/>
        <w:textAlignment w:val="auto"/>
        <w:rPr>
          <w:rFonts w:hint="eastAsia" w:ascii="微软雅黑" w:hAnsi="微软雅黑" w:eastAsia="微软雅黑" w:cs="微软雅黑"/>
          <w:color w:val="auto"/>
          <w:spacing w:val="0"/>
          <w:sz w:val="44"/>
          <w:szCs w:val="44"/>
          <w:lang w:eastAsia="zh-CN"/>
        </w:rPr>
      </w:pPr>
    </w:p>
    <w:p>
      <w:pPr>
        <w:pStyle w:val="8"/>
        <w:keepNext w:val="0"/>
        <w:keepLines w:val="0"/>
        <w:pageBreakBefore w:val="0"/>
        <w:widowControl w:val="0"/>
        <w:kinsoku/>
        <w:wordWrap/>
        <w:overflowPunct/>
        <w:topLinePunct w:val="0"/>
        <w:autoSpaceDE/>
        <w:autoSpaceDN/>
        <w:bidi w:val="0"/>
        <w:adjustRightInd/>
        <w:snapToGrid/>
        <w:spacing w:after="0" w:line="840" w:lineRule="exact"/>
        <w:textAlignment w:val="auto"/>
        <w:rPr>
          <w:rFonts w:hint="eastAsia" w:ascii="微软雅黑" w:hAnsi="微软雅黑" w:eastAsia="微软雅黑" w:cs="微软雅黑"/>
          <w:color w:val="auto"/>
          <w:spacing w:val="0"/>
          <w:sz w:val="44"/>
          <w:szCs w:val="44"/>
          <w:lang w:eastAsia="zh-CN"/>
        </w:rPr>
      </w:pPr>
    </w:p>
    <w:p>
      <w:pPr>
        <w:pStyle w:val="8"/>
        <w:keepNext w:val="0"/>
        <w:keepLines w:val="0"/>
        <w:pageBreakBefore w:val="0"/>
        <w:widowControl w:val="0"/>
        <w:kinsoku/>
        <w:wordWrap/>
        <w:overflowPunct/>
        <w:topLinePunct w:val="0"/>
        <w:autoSpaceDE/>
        <w:autoSpaceDN/>
        <w:bidi w:val="0"/>
        <w:adjustRightInd/>
        <w:snapToGrid/>
        <w:spacing w:after="0" w:line="840" w:lineRule="exact"/>
        <w:textAlignment w:val="auto"/>
        <w:rPr>
          <w:rFonts w:hint="eastAsia" w:ascii="微软雅黑" w:hAnsi="微软雅黑" w:eastAsia="微软雅黑" w:cs="微软雅黑"/>
          <w:color w:val="auto"/>
          <w:spacing w:val="0"/>
          <w:sz w:val="44"/>
          <w:szCs w:val="44"/>
          <w:lang w:eastAsia="zh-CN"/>
        </w:rPr>
      </w:pPr>
    </w:p>
    <w:p>
      <w:pPr>
        <w:pStyle w:val="8"/>
        <w:keepNext w:val="0"/>
        <w:keepLines w:val="0"/>
        <w:pageBreakBefore w:val="0"/>
        <w:widowControl w:val="0"/>
        <w:kinsoku/>
        <w:wordWrap/>
        <w:overflowPunct/>
        <w:topLinePunct w:val="0"/>
        <w:autoSpaceDE/>
        <w:autoSpaceDN/>
        <w:bidi w:val="0"/>
        <w:adjustRightInd/>
        <w:snapToGrid/>
        <w:spacing w:after="0" w:line="840" w:lineRule="exact"/>
        <w:textAlignment w:val="auto"/>
        <w:rPr>
          <w:rFonts w:hint="eastAsia" w:ascii="微软雅黑" w:hAnsi="微软雅黑" w:eastAsia="微软雅黑" w:cs="微软雅黑"/>
          <w:color w:val="auto"/>
          <w:spacing w:val="0"/>
          <w:sz w:val="44"/>
          <w:szCs w:val="44"/>
          <w:lang w:eastAsia="zh-CN"/>
        </w:rPr>
      </w:pPr>
    </w:p>
    <w:p>
      <w:pPr>
        <w:pStyle w:val="8"/>
        <w:keepNext w:val="0"/>
        <w:keepLines w:val="0"/>
        <w:pageBreakBefore w:val="0"/>
        <w:widowControl w:val="0"/>
        <w:kinsoku/>
        <w:wordWrap/>
        <w:overflowPunct/>
        <w:topLinePunct w:val="0"/>
        <w:autoSpaceDE/>
        <w:autoSpaceDN/>
        <w:bidi w:val="0"/>
        <w:adjustRightInd/>
        <w:snapToGrid/>
        <w:spacing w:after="0" w:line="840" w:lineRule="exact"/>
        <w:textAlignment w:val="auto"/>
        <w:rPr>
          <w:rFonts w:hint="eastAsia" w:ascii="微软雅黑" w:hAnsi="微软雅黑" w:eastAsia="微软雅黑" w:cs="微软雅黑"/>
          <w:color w:val="auto"/>
          <w:spacing w:val="0"/>
          <w:sz w:val="44"/>
          <w:szCs w:val="44"/>
          <w:lang w:eastAsia="zh-CN"/>
        </w:rPr>
      </w:pPr>
    </w:p>
    <w:p>
      <w:pPr>
        <w:pStyle w:val="8"/>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color w:val="auto"/>
          <w:spacing w:val="0"/>
          <w:sz w:val="44"/>
          <w:szCs w:val="44"/>
          <w:lang w:eastAsia="zh-CN"/>
        </w:rPr>
      </w:pPr>
      <w:r>
        <w:rPr>
          <w:rFonts w:hint="eastAsia" w:ascii="仿宋_GB2312" w:hAnsi="仿宋_GB2312" w:eastAsia="仿宋_GB2312" w:cs="仿宋_GB2312"/>
          <w:color w:val="auto"/>
          <w:spacing w:val="0"/>
          <w:sz w:val="32"/>
          <w:szCs w:val="32"/>
          <w:lang w:val="en-US" w:eastAsia="zh-CN"/>
        </w:rPr>
        <w:t>荫镇政字〔2023〕6号</w:t>
      </w:r>
    </w:p>
    <w:p>
      <w:pPr>
        <w:pStyle w:val="2"/>
        <w:keepNext w:val="0"/>
        <w:keepLines w:val="0"/>
        <w:pageBreakBefore w:val="0"/>
        <w:kinsoku/>
        <w:wordWrap/>
        <w:overflowPunct/>
        <w:topLinePunct w:val="0"/>
        <w:autoSpaceDE/>
        <w:autoSpaceDN/>
        <w:bidi w:val="0"/>
        <w:adjustRightInd/>
        <w:snapToGrid/>
        <w:ind w:firstLine="0" w:firstLineChars="0"/>
        <w:jc w:val="center"/>
        <w:textAlignment w:val="auto"/>
        <w:rPr>
          <w:rFonts w:hint="eastAsia"/>
          <w:color w:val="auto"/>
          <w:spacing w:val="0"/>
          <w:lang w:eastAsia="zh-CN"/>
        </w:rPr>
      </w:pPr>
    </w:p>
    <w:p>
      <w:pPr>
        <w:pStyle w:val="5"/>
        <w:keepNext w:val="0"/>
        <w:keepLines w:val="0"/>
        <w:pageBreakBefore w:val="0"/>
        <w:kinsoku/>
        <w:wordWrap/>
        <w:overflowPunct/>
        <w:topLinePunct w:val="0"/>
        <w:autoSpaceDE/>
        <w:autoSpaceDN/>
        <w:bidi w:val="0"/>
        <w:adjustRightInd/>
        <w:snapToGrid/>
        <w:ind w:firstLine="0" w:firstLineChars="0"/>
        <w:jc w:val="center"/>
        <w:textAlignment w:val="auto"/>
        <w:rPr>
          <w:rFonts w:hint="eastAsia"/>
          <w:color w:val="auto"/>
          <w:spacing w:val="0"/>
          <w:lang w:eastAsia="zh-CN"/>
        </w:rPr>
      </w:pP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黑体" w:hAnsi="黑体" w:eastAsia="黑体" w:cs="黑体"/>
          <w:color w:val="auto"/>
          <w:spacing w:val="0"/>
          <w:sz w:val="44"/>
          <w:szCs w:val="44"/>
          <w:lang w:val="en-US" w:eastAsia="zh-CN"/>
        </w:rPr>
      </w:pPr>
      <w:r>
        <w:rPr>
          <w:rFonts w:hint="eastAsia" w:ascii="黑体" w:hAnsi="黑体" w:eastAsia="黑体" w:cs="黑体"/>
          <w:color w:val="auto"/>
          <w:spacing w:val="0"/>
          <w:sz w:val="44"/>
          <w:szCs w:val="44"/>
          <w:lang w:eastAsia="zh-CN"/>
        </w:rPr>
        <w:t>荫城镇人民政府</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黑体" w:hAnsi="黑体" w:eastAsia="黑体" w:cs="黑体"/>
          <w:color w:val="auto"/>
          <w:spacing w:val="0"/>
          <w:sz w:val="44"/>
          <w:szCs w:val="44"/>
          <w:lang w:val="en-US" w:eastAsia="zh-CN"/>
        </w:rPr>
      </w:pPr>
      <w:r>
        <w:rPr>
          <w:rFonts w:hint="eastAsia" w:ascii="黑体" w:hAnsi="黑体" w:eastAsia="黑体" w:cs="黑体"/>
          <w:color w:val="auto"/>
          <w:spacing w:val="0"/>
          <w:sz w:val="44"/>
          <w:szCs w:val="44"/>
          <w:lang w:eastAsia="zh-CN"/>
        </w:rPr>
        <w:t>关于在全镇开展安全生产大检查的通知</w:t>
      </w:r>
    </w:p>
    <w:p>
      <w:pPr>
        <w:keepNext w:val="0"/>
        <w:keepLines w:val="0"/>
        <w:pageBreakBefore w:val="0"/>
        <w:widowControl w:val="0"/>
        <w:kinsoku/>
        <w:wordWrap w:val="0"/>
        <w:overflowPunct/>
        <w:topLinePunct w:val="0"/>
        <w:autoSpaceDE/>
        <w:autoSpaceDN/>
        <w:bidi w:val="0"/>
        <w:adjustRightInd/>
        <w:snapToGrid/>
        <w:spacing w:line="640" w:lineRule="exact"/>
        <w:ind w:right="0" w:rightChars="0"/>
        <w:jc w:val="left"/>
        <w:textAlignment w:val="auto"/>
        <w:rPr>
          <w:rFonts w:hint="eastAsia" w:ascii="仿宋_GB2312" w:hAnsi="仿宋_GB2312" w:eastAsia="仿宋_GB2312" w:cs="仿宋_GB2312"/>
          <w:color w:val="auto"/>
          <w:spacing w:val="0"/>
          <w:sz w:val="32"/>
          <w:szCs w:val="32"/>
          <w:lang w:val="en-US" w:eastAsia="zh-CN"/>
        </w:rPr>
      </w:pPr>
    </w:p>
    <w:p>
      <w:pPr>
        <w:keepNext w:val="0"/>
        <w:keepLines w:val="0"/>
        <w:pageBreakBefore w:val="0"/>
        <w:widowControl/>
        <w:kinsoku/>
        <w:wordWrap/>
        <w:overflowPunct/>
        <w:topLinePunct w:val="0"/>
        <w:autoSpaceDE w:val="0"/>
        <w:autoSpaceDN w:val="0"/>
        <w:bidi w:val="0"/>
        <w:adjustRightInd w:val="0"/>
        <w:snapToGrid w:val="0"/>
        <w:spacing w:line="600" w:lineRule="exact"/>
        <w:ind w:left="20"/>
        <w:jc w:val="both"/>
        <w:textAlignment w:val="baseline"/>
        <w:rPr>
          <w:rFonts w:hint="eastAsia" w:ascii="仿宋" w:hAnsi="仿宋" w:eastAsia="仿宋" w:cs="仿宋"/>
          <w:spacing w:val="0"/>
          <w:w w:val="100"/>
          <w:position w:val="0"/>
          <w:sz w:val="32"/>
          <w:szCs w:val="32"/>
        </w:rPr>
      </w:pPr>
      <w:r>
        <w:rPr>
          <w:rFonts w:hint="eastAsia" w:ascii="仿宋" w:hAnsi="仿宋" w:eastAsia="仿宋" w:cs="仿宋"/>
          <w:spacing w:val="0"/>
          <w:w w:val="100"/>
          <w:position w:val="0"/>
          <w:sz w:val="32"/>
          <w:szCs w:val="32"/>
          <w:lang w:eastAsia="zh-CN"/>
        </w:rPr>
        <w:t>各村，各有关站所，各重点企业：</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为认真贯彻习近平总书记关于安全生产工作的重要指示批示精神，全面贯彻落实党中央、国务院、省委省政府、市委市政府、区委区政府近期对安全生产和应急管理工作的一系列决策部署，以“时时放心不下”的责任感和“须臾不可放松”的紧迫感，扎实做好近期安全生产工作，为全国两会胜利召开创造安全稳定的社会环境，根据省、市、区安全生产会议精神，结合我镇实际，决定在全镇开展安全生产大检查，现就有关事项通知如下：</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default" w:ascii="黑体" w:hAnsi="黑体" w:eastAsia="黑体" w:cs="黑体"/>
          <w:color w:val="auto"/>
          <w:spacing w:val="0"/>
          <w:sz w:val="32"/>
          <w:szCs w:val="32"/>
          <w:lang w:val="en-US" w:eastAsia="zh-CN"/>
        </w:rPr>
      </w:pPr>
      <w:r>
        <w:rPr>
          <w:rFonts w:hint="eastAsia" w:ascii="黑体" w:hAnsi="黑体" w:eastAsia="黑体" w:cs="黑体"/>
          <w:color w:val="auto"/>
          <w:spacing w:val="0"/>
          <w:sz w:val="32"/>
          <w:szCs w:val="32"/>
        </w:rPr>
        <w:t>一、</w:t>
      </w:r>
      <w:r>
        <w:rPr>
          <w:rFonts w:hint="eastAsia" w:ascii="黑体" w:hAnsi="黑体" w:eastAsia="黑体" w:cs="黑体"/>
          <w:i w:val="0"/>
          <w:caps w:val="0"/>
          <w:color w:val="auto"/>
          <w:spacing w:val="0"/>
          <w:sz w:val="32"/>
          <w:szCs w:val="32"/>
          <w:shd w:val="clear" w:fill="FFFFFF"/>
          <w:lang w:val="en-US" w:eastAsia="zh-CN"/>
        </w:rPr>
        <w:t>检查时间</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lang w:val="en-US" w:eastAsia="zh-CN"/>
        </w:rPr>
        <w:t>从即日起至5月底。</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黑体" w:hAnsi="黑体" w:eastAsia="黑体" w:cs="黑体"/>
          <w:color w:val="auto"/>
          <w:spacing w:val="0"/>
          <w:sz w:val="32"/>
          <w:szCs w:val="32"/>
          <w:lang w:val="en-US" w:eastAsia="zh-CN"/>
        </w:rPr>
      </w:pPr>
      <w:r>
        <w:rPr>
          <w:rFonts w:hint="eastAsia" w:ascii="黑体" w:hAnsi="黑体" w:eastAsia="黑体" w:cs="黑体"/>
          <w:color w:val="auto"/>
          <w:spacing w:val="0"/>
          <w:sz w:val="32"/>
          <w:szCs w:val="32"/>
          <w:lang w:val="en-US" w:eastAsia="zh-CN"/>
        </w:rPr>
        <w:t>检查内容</w:t>
      </w:r>
    </w:p>
    <w:p>
      <w:pPr>
        <w:jc w:val="left"/>
        <w:rPr>
          <w:rFonts w:hint="eastAsia" w:ascii="仿宋" w:hAnsi="仿宋" w:eastAsia="仿宋" w:cs="仿宋"/>
          <w:spacing w:val="0"/>
          <w:sz w:val="32"/>
          <w:szCs w:val="32"/>
        </w:rPr>
      </w:pPr>
      <w:r>
        <w:rPr>
          <w:rFonts w:hint="eastAsia" w:ascii="仿宋" w:hAnsi="仿宋" w:eastAsia="仿宋" w:cs="仿宋"/>
          <w:spacing w:val="0"/>
          <w:sz w:val="32"/>
          <w:szCs w:val="32"/>
          <w:lang w:val="en-US" w:eastAsia="zh-CN"/>
        </w:rPr>
        <w:t xml:space="preserve">    检查内容详见荫城镇人民政府《关于做好近期安全生产工作的通知》(荫镇政字〔2023〕5号)。</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color w:val="auto"/>
          <w:spacing w:val="0"/>
          <w:sz w:val="32"/>
          <w:szCs w:val="32"/>
          <w:lang w:val="en-US" w:eastAsia="zh-CN"/>
        </w:rPr>
      </w:pPr>
      <w:r>
        <w:rPr>
          <w:rFonts w:hint="eastAsia" w:ascii="黑体" w:hAnsi="黑体" w:eastAsia="黑体" w:cs="黑体"/>
          <w:color w:val="auto"/>
          <w:spacing w:val="0"/>
          <w:sz w:val="32"/>
          <w:szCs w:val="32"/>
          <w:lang w:val="en-US" w:eastAsia="zh-CN"/>
        </w:rPr>
        <w:t>三、开展方式</w:t>
      </w:r>
    </w:p>
    <w:p>
      <w:pPr>
        <w:keepNext w:val="0"/>
        <w:keepLines w:val="0"/>
        <w:pageBreakBefore w:val="0"/>
        <w:kinsoku/>
        <w:wordWrap/>
        <w:overflowPunct/>
        <w:topLinePunct w:val="0"/>
        <w:bidi w:val="0"/>
        <w:spacing w:line="600" w:lineRule="exact"/>
        <w:ind w:firstLine="640" w:firstLineChars="200"/>
        <w:rPr>
          <w:rFonts w:ascii="仿宋" w:hAnsi="仿宋" w:eastAsia="仿宋"/>
          <w:spacing w:val="0"/>
          <w:sz w:val="32"/>
          <w:szCs w:val="32"/>
        </w:rPr>
      </w:pPr>
      <w:r>
        <w:rPr>
          <w:rFonts w:ascii="仿宋" w:hAnsi="仿宋" w:eastAsia="仿宋"/>
          <w:spacing w:val="0"/>
          <w:sz w:val="32"/>
          <w:szCs w:val="32"/>
        </w:rPr>
        <w:t>采取企业自查自纠、</w:t>
      </w:r>
      <w:r>
        <w:rPr>
          <w:rFonts w:hint="eastAsia" w:ascii="仿宋" w:hAnsi="仿宋" w:eastAsia="仿宋"/>
          <w:spacing w:val="0"/>
          <w:sz w:val="32"/>
          <w:szCs w:val="32"/>
          <w:lang w:eastAsia="zh-CN"/>
        </w:rPr>
        <w:t>各站所全覆盖</w:t>
      </w:r>
      <w:r>
        <w:rPr>
          <w:rFonts w:hint="eastAsia" w:ascii="仿宋" w:hAnsi="仿宋" w:eastAsia="仿宋"/>
          <w:spacing w:val="0"/>
          <w:sz w:val="32"/>
          <w:szCs w:val="32"/>
        </w:rPr>
        <w:t>检</w:t>
      </w:r>
      <w:r>
        <w:rPr>
          <w:rFonts w:ascii="仿宋" w:hAnsi="仿宋" w:eastAsia="仿宋"/>
          <w:spacing w:val="0"/>
          <w:sz w:val="32"/>
          <w:szCs w:val="32"/>
        </w:rPr>
        <w:t>查</w:t>
      </w:r>
      <w:r>
        <w:rPr>
          <w:rFonts w:hint="eastAsia" w:ascii="仿宋" w:hAnsi="仿宋" w:eastAsia="仿宋"/>
          <w:spacing w:val="0"/>
          <w:sz w:val="32"/>
          <w:szCs w:val="32"/>
          <w:lang w:eastAsia="zh-CN"/>
        </w:rPr>
        <w:t>等方式</w:t>
      </w:r>
      <w:r>
        <w:rPr>
          <w:rFonts w:ascii="仿宋" w:hAnsi="仿宋" w:eastAsia="仿宋"/>
          <w:spacing w:val="0"/>
          <w:sz w:val="32"/>
          <w:szCs w:val="32"/>
        </w:rPr>
        <w:t>同步开展、一体推进。</w:t>
      </w:r>
    </w:p>
    <w:p>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pacing w:val="0"/>
          <w:sz w:val="32"/>
          <w:szCs w:val="32"/>
          <w:lang w:val="en-US" w:eastAsia="zh-CN"/>
        </w:rPr>
      </w:pPr>
      <w:r>
        <w:rPr>
          <w:rFonts w:hint="eastAsia" w:ascii="楷体" w:hAnsi="楷体" w:eastAsia="楷体" w:cs="楷体"/>
          <w:b/>
          <w:bCs/>
          <w:color w:val="auto"/>
          <w:spacing w:val="0"/>
          <w:sz w:val="32"/>
          <w:szCs w:val="32"/>
          <w:lang w:val="en-US" w:eastAsia="zh-CN"/>
        </w:rPr>
        <w:t>(一)企业自查自纠。</w:t>
      </w:r>
      <w:r>
        <w:rPr>
          <w:rFonts w:hint="eastAsia" w:ascii="仿宋_GB2312" w:hAnsi="仿宋_GB2312" w:eastAsia="仿宋_GB2312" w:cs="仿宋_GB2312"/>
          <w:color w:val="auto"/>
          <w:spacing w:val="0"/>
          <w:sz w:val="32"/>
          <w:szCs w:val="32"/>
          <w:lang w:val="en-US" w:eastAsia="zh-CN"/>
        </w:rPr>
        <w:t>各类生产经营建设单位要严格落实安全生产“6996”工作机制并立即组织一次全覆盖、无死角的隐患排查。要做到班组日查、工段(车间)周查、厂矿旬查、集团公司月查，并建立隐患排查治理台账。对排查发现的重大隐患，要落实“双报告”制度（</w:t>
      </w:r>
      <w:r>
        <w:rPr>
          <w:rFonts w:ascii="仿宋" w:hAnsi="仿宋" w:eastAsia="仿宋"/>
          <w:spacing w:val="0"/>
          <w:sz w:val="32"/>
          <w:szCs w:val="32"/>
        </w:rPr>
        <w:t>向</w:t>
      </w:r>
      <w:r>
        <w:rPr>
          <w:rFonts w:hint="eastAsia" w:ascii="仿宋" w:hAnsi="仿宋" w:eastAsia="仿宋"/>
          <w:spacing w:val="0"/>
          <w:sz w:val="32"/>
          <w:szCs w:val="32"/>
        </w:rPr>
        <w:t>属地</w:t>
      </w:r>
      <w:r>
        <w:rPr>
          <w:rFonts w:hint="eastAsia" w:ascii="仿宋" w:hAnsi="仿宋" w:eastAsia="仿宋"/>
          <w:spacing w:val="0"/>
          <w:sz w:val="32"/>
          <w:szCs w:val="32"/>
          <w:lang w:eastAsia="zh-CN"/>
        </w:rPr>
        <w:t>行业</w:t>
      </w:r>
      <w:r>
        <w:rPr>
          <w:rFonts w:ascii="仿宋" w:hAnsi="仿宋" w:eastAsia="仿宋"/>
          <w:spacing w:val="0"/>
          <w:sz w:val="32"/>
          <w:szCs w:val="32"/>
        </w:rPr>
        <w:t>监管部门和职工大会或者职代会报告</w:t>
      </w:r>
      <w:r>
        <w:rPr>
          <w:rFonts w:hint="eastAsia" w:ascii="仿宋_GB2312" w:hAnsi="仿宋_GB2312" w:eastAsia="仿宋_GB2312" w:cs="仿宋_GB2312"/>
          <w:color w:val="auto"/>
          <w:spacing w:val="0"/>
          <w:sz w:val="32"/>
          <w:szCs w:val="32"/>
          <w:lang w:val="en-US" w:eastAsia="zh-CN"/>
        </w:rPr>
        <w:t>），并坚决做到整改责任、措施、资金、时限、预案“五落实”。对实行“双报告”并立即整改的生产经营建设单位，监管部门可以不予处罚或从轻处罚；对存在重大隐患不报告、不整改或履改履犯的，要实行顶格处罚；对重大隐患长期存在、或同时存在多条重大隐患的，要把隐患当成事故来处理，严格追责问责。重点企业要带头落实有关规定，自觉履行企业主体责任。</w:t>
      </w:r>
    </w:p>
    <w:p>
      <w:pPr>
        <w:keepNext w:val="0"/>
        <w:keepLines w:val="0"/>
        <w:pageBreakBefore w:val="0"/>
        <w:kinsoku/>
        <w:wordWrap/>
        <w:overflowPunct/>
        <w:topLinePunct w:val="0"/>
        <w:bidi w:val="0"/>
        <w:spacing w:line="600" w:lineRule="exact"/>
        <w:ind w:firstLine="643" w:firstLineChars="200"/>
        <w:rPr>
          <w:rFonts w:hint="eastAsia" w:ascii="仿宋_GB2312" w:hAnsi="仿宋_GB2312" w:eastAsia="仿宋_GB2312" w:cs="仿宋_GB2312"/>
          <w:color w:val="auto"/>
          <w:spacing w:val="0"/>
          <w:sz w:val="32"/>
          <w:szCs w:val="32"/>
          <w:lang w:val="en-US" w:eastAsia="zh-CN"/>
        </w:rPr>
      </w:pPr>
      <w:r>
        <w:rPr>
          <w:rFonts w:hint="eastAsia" w:ascii="楷体" w:hAnsi="楷体" w:eastAsia="楷体" w:cs="楷体"/>
          <w:b/>
          <w:bCs/>
          <w:color w:val="auto"/>
          <w:spacing w:val="0"/>
          <w:sz w:val="32"/>
          <w:szCs w:val="32"/>
          <w:lang w:val="en-US" w:eastAsia="zh-CN"/>
        </w:rPr>
        <w:t>(二)</w:t>
      </w:r>
      <w:r>
        <w:rPr>
          <w:rFonts w:hint="eastAsia" w:ascii="楷体" w:hAnsi="楷体" w:eastAsia="楷体" w:cs="楷体"/>
          <w:b/>
          <w:bCs/>
          <w:spacing w:val="0"/>
          <w:sz w:val="32"/>
          <w:szCs w:val="32"/>
          <w:lang w:eastAsia="zh-CN"/>
        </w:rPr>
        <w:t>各站所全覆盖</w:t>
      </w:r>
      <w:r>
        <w:rPr>
          <w:rFonts w:hint="eastAsia" w:ascii="楷体" w:hAnsi="楷体" w:eastAsia="楷体" w:cs="楷体"/>
          <w:b/>
          <w:bCs/>
          <w:spacing w:val="0"/>
          <w:sz w:val="32"/>
          <w:szCs w:val="32"/>
        </w:rPr>
        <w:t>检查</w:t>
      </w:r>
      <w:r>
        <w:rPr>
          <w:rFonts w:hint="eastAsia" w:ascii="楷体" w:hAnsi="楷体" w:eastAsia="楷体" w:cs="楷体"/>
          <w:b/>
          <w:bCs/>
          <w:color w:val="auto"/>
          <w:spacing w:val="0"/>
          <w:sz w:val="32"/>
          <w:szCs w:val="32"/>
          <w:lang w:val="en-US" w:eastAsia="zh-CN"/>
        </w:rPr>
        <w:t>。</w:t>
      </w:r>
      <w:r>
        <w:rPr>
          <w:rFonts w:hint="eastAsia" w:ascii="仿宋" w:hAnsi="仿宋" w:eastAsia="仿宋" w:cs="仿宋"/>
          <w:b w:val="0"/>
          <w:bCs w:val="0"/>
          <w:color w:val="auto"/>
          <w:spacing w:val="0"/>
          <w:sz w:val="32"/>
          <w:szCs w:val="32"/>
          <w:lang w:val="en-US" w:eastAsia="zh-CN"/>
        </w:rPr>
        <w:t>各站所要</w:t>
      </w:r>
      <w:r>
        <w:rPr>
          <w:rFonts w:hint="eastAsia" w:ascii="仿宋_GB2312" w:hAnsi="仿宋_GB2312" w:eastAsia="仿宋_GB2312" w:cs="仿宋_GB2312"/>
          <w:color w:val="auto"/>
          <w:spacing w:val="0"/>
          <w:sz w:val="32"/>
          <w:szCs w:val="32"/>
          <w:lang w:val="en-US" w:eastAsia="zh-CN"/>
        </w:rPr>
        <w:t>按照“三管三必须”明确职责分工，落实镇安全生产大检查方案，组织检查组开展全面检查。督促企业通过自查自纠、滚动排查和持续整改等方式，及时消除安全生产隐患。</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pacing w:val="0"/>
          <w:sz w:val="32"/>
          <w:szCs w:val="32"/>
          <w:lang w:val="en-US" w:eastAsia="zh-CN"/>
        </w:rPr>
      </w:pPr>
      <w:r>
        <w:rPr>
          <w:rFonts w:hint="eastAsia" w:ascii="黑体" w:hAnsi="黑体" w:eastAsia="黑体" w:cs="黑体"/>
          <w:color w:val="auto"/>
          <w:spacing w:val="0"/>
          <w:sz w:val="32"/>
          <w:szCs w:val="32"/>
          <w:lang w:val="en-US" w:eastAsia="zh-CN"/>
        </w:rPr>
        <w:t>四、工作要求</w:t>
      </w:r>
    </w:p>
    <w:p>
      <w:pPr>
        <w:keepNext w:val="0"/>
        <w:keepLines w:val="0"/>
        <w:pageBreakBefore w:val="0"/>
        <w:kinsoku/>
        <w:wordWrap/>
        <w:overflowPunct/>
        <w:topLinePunct w:val="0"/>
        <w:bidi w:val="0"/>
        <w:spacing w:line="600" w:lineRule="exact"/>
        <w:ind w:firstLine="640" w:firstLineChars="200"/>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安全生产大检查要与安全生产隐患排查整治行动有机衔接、相互融合、共同推进。要充分运用安全生产隐患排查整治行动中好的经验做法、制度成果和创设的工作运行机制，扎实推进工作落实。</w:t>
      </w:r>
    </w:p>
    <w:p>
      <w:pPr>
        <w:keepNext w:val="0"/>
        <w:keepLines w:val="0"/>
        <w:pageBreakBefore w:val="0"/>
        <w:kinsoku/>
        <w:wordWrap/>
        <w:overflowPunct/>
        <w:topLinePunct w:val="0"/>
        <w:bidi w:val="0"/>
        <w:spacing w:line="600" w:lineRule="exact"/>
        <w:ind w:firstLine="720"/>
        <w:rPr>
          <w:rFonts w:hint="eastAsia" w:ascii="仿宋_GB2312" w:hAnsi="仿宋_GB2312" w:eastAsia="仿宋_GB2312" w:cs="仿宋_GB2312"/>
          <w:color w:val="auto"/>
          <w:spacing w:val="0"/>
          <w:sz w:val="32"/>
          <w:szCs w:val="32"/>
          <w:lang w:val="en-US" w:eastAsia="zh-CN"/>
        </w:rPr>
      </w:pPr>
      <w:r>
        <w:rPr>
          <w:rFonts w:hint="eastAsia" w:ascii="楷体" w:hAnsi="楷体" w:eastAsia="楷体" w:cs="楷体"/>
          <w:b/>
          <w:bCs/>
          <w:color w:val="auto"/>
          <w:spacing w:val="0"/>
          <w:sz w:val="32"/>
          <w:szCs w:val="32"/>
          <w:lang w:val="en-US" w:eastAsia="zh-CN"/>
        </w:rPr>
        <w:t>(一)提高政治站位。</w:t>
      </w:r>
      <w:r>
        <w:rPr>
          <w:rFonts w:hint="eastAsia" w:ascii="仿宋_GB2312" w:hAnsi="仿宋_GB2312" w:eastAsia="仿宋_GB2312" w:cs="仿宋_GB2312"/>
          <w:color w:val="auto"/>
          <w:spacing w:val="0"/>
          <w:sz w:val="32"/>
          <w:szCs w:val="32"/>
          <w:lang w:val="en-US" w:eastAsia="zh-CN"/>
        </w:rPr>
        <w:t>各站所要坚持统筹推进，坚持重拳出击，打非治违重典治乱；各企业要坚持细处着手，细化分解目标任务。要以“时时放心不下”的责任感和紧迫感，全力防范化解各类安全风险隐患，为我镇全方位推动高质量发展提供坚强安全保障。</w:t>
      </w:r>
    </w:p>
    <w:p>
      <w:pPr>
        <w:keepNext w:val="0"/>
        <w:keepLines w:val="0"/>
        <w:pageBreakBefore w:val="0"/>
        <w:kinsoku/>
        <w:wordWrap/>
        <w:overflowPunct/>
        <w:topLinePunct w:val="0"/>
        <w:bidi w:val="0"/>
        <w:spacing w:line="600" w:lineRule="exact"/>
        <w:ind w:firstLine="720"/>
        <w:rPr>
          <w:rFonts w:hint="eastAsia" w:ascii="仿宋_GB2312" w:hAnsi="仿宋_GB2312" w:eastAsia="仿宋_GB2312" w:cs="仿宋_GB2312"/>
          <w:color w:val="auto"/>
          <w:spacing w:val="0"/>
          <w:sz w:val="32"/>
          <w:szCs w:val="32"/>
          <w:lang w:val="en-US" w:eastAsia="zh-CN"/>
        </w:rPr>
      </w:pPr>
      <w:r>
        <w:rPr>
          <w:rFonts w:hint="eastAsia" w:ascii="楷体" w:hAnsi="楷体" w:eastAsia="楷体" w:cs="楷体"/>
          <w:b/>
          <w:bCs/>
          <w:color w:val="auto"/>
          <w:spacing w:val="0"/>
          <w:sz w:val="32"/>
          <w:szCs w:val="32"/>
          <w:lang w:val="en-US" w:eastAsia="zh-CN"/>
        </w:rPr>
        <w:t>(二)强化组织领导。</w:t>
      </w:r>
      <w:r>
        <w:rPr>
          <w:rFonts w:hint="eastAsia" w:ascii="仿宋_GB2312" w:hAnsi="仿宋_GB2312" w:eastAsia="仿宋_GB2312" w:cs="仿宋_GB2312"/>
          <w:color w:val="auto"/>
          <w:spacing w:val="0"/>
          <w:sz w:val="32"/>
          <w:szCs w:val="32"/>
          <w:lang w:val="en-US" w:eastAsia="zh-CN"/>
        </w:rPr>
        <w:t>各行业分管领导要高度重视安全生产大检查工作，分管领导要亲自带队检查重点单位、必须采取有力举措压实责任，推动形成新的工作格局。</w:t>
      </w:r>
    </w:p>
    <w:p>
      <w:pPr>
        <w:keepNext w:val="0"/>
        <w:keepLines w:val="0"/>
        <w:pageBreakBefore w:val="0"/>
        <w:kinsoku/>
        <w:wordWrap/>
        <w:overflowPunct/>
        <w:topLinePunct w:val="0"/>
        <w:bidi w:val="0"/>
        <w:spacing w:line="600" w:lineRule="exact"/>
        <w:ind w:firstLine="720"/>
        <w:rPr>
          <w:rFonts w:hint="eastAsia" w:ascii="仿宋_GB2312" w:hAnsi="仿宋_GB2312" w:eastAsia="仿宋_GB2312" w:cs="仿宋_GB2312"/>
          <w:color w:val="auto"/>
          <w:spacing w:val="0"/>
          <w:sz w:val="32"/>
          <w:szCs w:val="32"/>
          <w:lang w:val="en-US" w:eastAsia="zh-CN"/>
        </w:rPr>
      </w:pPr>
      <w:r>
        <w:rPr>
          <w:rFonts w:hint="eastAsia" w:ascii="楷体" w:hAnsi="楷体" w:eastAsia="楷体" w:cs="楷体"/>
          <w:b/>
          <w:bCs/>
          <w:color w:val="auto"/>
          <w:spacing w:val="0"/>
          <w:sz w:val="32"/>
          <w:szCs w:val="32"/>
          <w:lang w:val="en-US" w:eastAsia="zh-CN"/>
        </w:rPr>
        <w:t>(三)严格监管执法。</w:t>
      </w:r>
      <w:r>
        <w:rPr>
          <w:rFonts w:hint="eastAsia" w:ascii="仿宋_GB2312" w:hAnsi="仿宋_GB2312" w:eastAsia="仿宋_GB2312" w:cs="仿宋_GB2312"/>
          <w:color w:val="auto"/>
          <w:spacing w:val="0"/>
          <w:sz w:val="32"/>
          <w:szCs w:val="32"/>
          <w:lang w:val="en-US" w:eastAsia="zh-CN"/>
        </w:rPr>
        <w:t>负有安全监管职责的部门要充分运用行政处罚、责令停产、暂扣吊销证件、查封扣押等法律赋予的权力，采取常规执法、明察暗访、突击抽查、随机抽查相结合的方式，加大安全监管执法力度，督促企业切实履行主体责任，切实加强安全管理。对违法违规生产经营建设行为，发现一起、查处一起，对典型问题和严重违法行为要曝光。运用安全生产不良行为“黑名单”制度和联合惩戒，加强行政执法与刑事司法衔接，加大企业违法成本，形成有力震慑。全国</w:t>
      </w:r>
      <w:bookmarkStart w:id="0" w:name="_GoBack"/>
      <w:r>
        <w:rPr>
          <w:rFonts w:hint="eastAsia" w:ascii="仿宋_GB2312" w:hAnsi="仿宋_GB2312" w:eastAsia="仿宋_GB2312" w:cs="仿宋_GB2312"/>
          <w:color w:val="auto"/>
          <w:spacing w:val="0"/>
          <w:sz w:val="32"/>
          <w:szCs w:val="32"/>
          <w:lang w:val="en-US" w:eastAsia="zh-CN"/>
        </w:rPr>
        <w:t>两会</w:t>
      </w:r>
      <w:bookmarkEnd w:id="0"/>
      <w:r>
        <w:rPr>
          <w:rFonts w:hint="eastAsia" w:ascii="仿宋_GB2312" w:hAnsi="仿宋_GB2312" w:eastAsia="仿宋_GB2312" w:cs="仿宋_GB2312"/>
          <w:color w:val="auto"/>
          <w:spacing w:val="0"/>
          <w:sz w:val="32"/>
          <w:szCs w:val="32"/>
          <w:lang w:val="en-US" w:eastAsia="zh-CN"/>
        </w:rPr>
        <w:t>期间要加强检查力度。</w:t>
      </w:r>
    </w:p>
    <w:p>
      <w:pPr>
        <w:keepNext w:val="0"/>
        <w:keepLines w:val="0"/>
        <w:pageBreakBefore w:val="0"/>
        <w:kinsoku/>
        <w:wordWrap/>
        <w:overflowPunct/>
        <w:topLinePunct w:val="0"/>
        <w:bidi w:val="0"/>
        <w:spacing w:line="600" w:lineRule="exact"/>
        <w:ind w:firstLine="643" w:firstLineChars="200"/>
        <w:rPr>
          <w:rFonts w:hint="eastAsia" w:ascii="仿宋_GB2312" w:hAnsi="仿宋_GB2312" w:eastAsia="仿宋_GB2312" w:cs="仿宋_GB2312"/>
          <w:color w:val="auto"/>
          <w:spacing w:val="0"/>
          <w:sz w:val="32"/>
          <w:szCs w:val="32"/>
          <w:lang w:val="en-US" w:eastAsia="zh-CN"/>
        </w:rPr>
      </w:pPr>
      <w:r>
        <w:rPr>
          <w:rFonts w:hint="eastAsia" w:ascii="楷体" w:hAnsi="楷体" w:eastAsia="楷体" w:cs="楷体"/>
          <w:b/>
          <w:bCs/>
          <w:color w:val="auto"/>
          <w:spacing w:val="0"/>
          <w:sz w:val="32"/>
          <w:szCs w:val="32"/>
          <w:lang w:val="en-US" w:eastAsia="zh-CN"/>
        </w:rPr>
        <w:t>(四)落实保障措施。</w:t>
      </w:r>
      <w:r>
        <w:rPr>
          <w:rFonts w:hint="eastAsia" w:ascii="仿宋_GB2312" w:hAnsi="仿宋_GB2312" w:eastAsia="仿宋_GB2312" w:cs="仿宋_GB2312"/>
          <w:color w:val="auto"/>
          <w:spacing w:val="0"/>
          <w:sz w:val="32"/>
          <w:szCs w:val="32"/>
          <w:lang w:val="en-US" w:eastAsia="zh-CN"/>
        </w:rPr>
        <w:t>要继续落实“一闭环、两移交、三公开、八考核、一追溯”工作保障机制，严格落实安全生产隐患排查整治“五项制度”(即隐患排查日报告制度、隐患排查高质量整改制度、隐患排查整改无缝对接制度、隐患排查专家参与制度、分级分类安全生产谈心谈话制度)+“一个不放心(企业、班组、员工)名单”和“八个一批”台账管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3" w:firstLineChars="200"/>
        <w:jc w:val="left"/>
        <w:textAlignment w:val="auto"/>
        <w:rPr>
          <w:rFonts w:hint="eastAsia" w:ascii="仿宋_GB2312" w:hAnsi="仿宋_GB2312" w:eastAsia="仿宋_GB2312" w:cs="仿宋_GB2312"/>
          <w:color w:val="auto"/>
          <w:sz w:val="32"/>
          <w:szCs w:val="32"/>
          <w:u w:val="none"/>
          <w:lang w:val="en-US" w:eastAsia="zh-CN"/>
        </w:rPr>
      </w:pPr>
      <w:r>
        <w:rPr>
          <w:rFonts w:hint="eastAsia" w:ascii="楷体" w:hAnsi="楷体" w:eastAsia="楷体" w:cs="楷体"/>
          <w:b/>
          <w:bCs/>
          <w:color w:val="auto"/>
          <w:spacing w:val="0"/>
          <w:sz w:val="32"/>
          <w:szCs w:val="32"/>
          <w:lang w:val="en-US" w:eastAsia="zh-CN"/>
        </w:rPr>
        <w:t>(五)加强信息报送。</w:t>
      </w:r>
      <w:r>
        <w:rPr>
          <w:rFonts w:hint="eastAsia" w:ascii="仿宋_GB2312" w:hAnsi="仿宋_GB2312" w:eastAsia="仿宋_GB2312" w:cs="仿宋_GB2312"/>
          <w:color w:val="auto"/>
          <w:spacing w:val="0"/>
          <w:sz w:val="32"/>
          <w:szCs w:val="32"/>
          <w:lang w:val="en-US" w:eastAsia="zh-CN"/>
        </w:rPr>
        <w:t>各站所要按照上级安全生产大检查方案对接相关部门及时报送两会期间及安全大检查信息；各企业</w:t>
      </w:r>
      <w:r>
        <w:rPr>
          <w:rFonts w:hint="eastAsia" w:ascii="仿宋" w:hAnsi="仿宋" w:eastAsia="仿宋" w:cs="仿宋"/>
          <w:sz w:val="32"/>
          <w:szCs w:val="32"/>
          <w:lang w:val="en-US" w:eastAsia="zh-CN"/>
        </w:rPr>
        <w:t>严格落实安全生产信息报送制度，做到有事报情况，重大事项随时报。</w:t>
      </w:r>
      <w:r>
        <w:rPr>
          <w:rFonts w:hint="eastAsia" w:ascii="仿宋_GB2312" w:hAnsi="仿宋_GB2312" w:eastAsia="仿宋_GB2312" w:cs="仿宋_GB2312"/>
          <w:color w:val="auto"/>
          <w:sz w:val="32"/>
          <w:szCs w:val="32"/>
          <w:u w:val="none"/>
          <w:lang w:val="en-US" w:eastAsia="zh-CN"/>
        </w:rPr>
        <w:t xml:space="preserve"> </w:t>
      </w:r>
    </w:p>
    <w:p>
      <w:pPr>
        <w:pStyle w:val="2"/>
        <w:rPr>
          <w:rFonts w:hint="eastAsia"/>
          <w:lang w:val="en-US" w:eastAsia="zh-CN"/>
        </w:rPr>
      </w:pPr>
    </w:p>
    <w:p>
      <w:pPr>
        <w:pStyle w:val="5"/>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eastAsia" w:ascii="仿宋_GB2312" w:hAnsi="仿宋_GB2312" w:eastAsia="仿宋_GB2312" w:cs="仿宋_GB2312"/>
          <w:color w:val="auto"/>
          <w:spacing w:val="0"/>
          <w:sz w:val="32"/>
          <w:szCs w:val="32"/>
        </w:rPr>
      </w:pPr>
    </w:p>
    <w:p>
      <w:pPr>
        <w:pStyle w:val="2"/>
        <w:keepNext w:val="0"/>
        <w:keepLines w:val="0"/>
        <w:pageBreakBefore w:val="0"/>
        <w:widowControl/>
        <w:kinsoku/>
        <w:wordWrap/>
        <w:overflowPunct/>
        <w:topLinePunct w:val="0"/>
        <w:autoSpaceDE/>
        <w:autoSpaceDN/>
        <w:bidi w:val="0"/>
        <w:adjustRightInd/>
        <w:snapToGrid/>
        <w:spacing w:line="600" w:lineRule="exact"/>
        <w:ind w:left="0" w:leftChars="0" w:firstLine="4640" w:firstLineChars="1450"/>
        <w:textAlignment w:val="auto"/>
        <w:rPr>
          <w:rFonts w:hint="eastAsia" w:ascii="仿宋_GB2312" w:hAnsi="仿宋_GB2312" w:cs="仿宋_GB2312"/>
          <w:color w:val="auto"/>
          <w:spacing w:val="0"/>
          <w:sz w:val="32"/>
          <w:szCs w:val="32"/>
          <w:lang w:val="en-US" w:eastAsia="zh-CN"/>
        </w:rPr>
      </w:pPr>
      <w:r>
        <w:rPr>
          <w:rFonts w:hint="eastAsia" w:ascii="仿宋_GB2312" w:hAnsi="仿宋_GB2312" w:cs="仿宋_GB2312"/>
          <w:color w:val="auto"/>
          <w:spacing w:val="0"/>
          <w:sz w:val="32"/>
          <w:szCs w:val="32"/>
          <w:lang w:val="en-US" w:eastAsia="zh-CN"/>
        </w:rPr>
        <w:t>荫城镇人民政府</w:t>
      </w:r>
    </w:p>
    <w:p>
      <w:pPr>
        <w:pStyle w:val="2"/>
        <w:keepNext w:val="0"/>
        <w:keepLines w:val="0"/>
        <w:pageBreakBefore w:val="0"/>
        <w:widowControl/>
        <w:kinsoku/>
        <w:wordWrap/>
        <w:overflowPunct/>
        <w:topLinePunct w:val="0"/>
        <w:autoSpaceDE/>
        <w:autoSpaceDN/>
        <w:bidi w:val="0"/>
        <w:adjustRightInd/>
        <w:snapToGrid/>
        <w:spacing w:line="600" w:lineRule="exact"/>
        <w:ind w:left="0" w:leftChars="0" w:firstLine="4640" w:firstLineChars="1450"/>
        <w:textAlignment w:val="auto"/>
        <w:rPr>
          <w:rFonts w:hint="eastAsia"/>
          <w:color w:val="auto"/>
          <w:spacing w:val="0"/>
          <w:sz w:val="32"/>
          <w:szCs w:val="32"/>
          <w:lang w:val="en-US" w:eastAsia="zh-CN"/>
        </w:rPr>
      </w:pPr>
      <w:r>
        <w:rPr>
          <w:rFonts w:hint="eastAsia" w:ascii="仿宋_GB2312" w:hAnsi="仿宋_GB2312" w:cs="仿宋_GB2312"/>
          <w:color w:val="auto"/>
          <w:spacing w:val="0"/>
          <w:sz w:val="32"/>
          <w:szCs w:val="32"/>
          <w:lang w:val="en-US" w:eastAsia="zh-CN"/>
        </w:rPr>
        <w:t>2023年3月4日</w:t>
      </w:r>
    </w:p>
    <w:sectPr>
      <w:headerReference r:id="rId3" w:type="default"/>
      <w:footerReference r:id="rId4" w:type="default"/>
      <w:pgSz w:w="11906" w:h="16838"/>
      <w:pgMar w:top="2098" w:right="1474" w:bottom="1984" w:left="1587" w:header="851" w:footer="992"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A8EDB6B-7D91-4335-9894-827723C31BA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embedRegular r:id="rId2" w:fontKey="{87750A4B-4EE5-4621-8EB0-7AAC52940155}"/>
  </w:font>
  <w:font w:name="仿宋">
    <w:panose1 w:val="02010609060101010101"/>
    <w:charset w:val="7A"/>
    <w:family w:val="auto"/>
    <w:pitch w:val="default"/>
    <w:sig w:usb0="800002BF" w:usb1="38CF7CFA" w:usb2="00000016" w:usb3="00000000" w:csb0="00040001" w:csb1="00000000"/>
    <w:embedRegular r:id="rId3" w:fontKey="{7F5FAC30-523B-4515-A3C2-A6A7DB246677}"/>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4" w:fontKey="{65AB9FD4-FD84-4FB4-85F7-8F99102862D9}"/>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embedRegular r:id="rId5" w:fontKey="{7654912B-A58F-4B4B-9FCB-F62D9255815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2BD353"/>
    <w:multiLevelType w:val="singleLevel"/>
    <w:tmpl w:val="222BD35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xMDk2YzUzZDIyYTY3YjZhNjcxODI5NWM2NjMyNGYifQ=="/>
  </w:docVars>
  <w:rsids>
    <w:rsidRoot w:val="00000000"/>
    <w:rsid w:val="005319D6"/>
    <w:rsid w:val="009E5347"/>
    <w:rsid w:val="00A51853"/>
    <w:rsid w:val="00AC7D5E"/>
    <w:rsid w:val="00B72F5B"/>
    <w:rsid w:val="00CD3FA8"/>
    <w:rsid w:val="00DD674B"/>
    <w:rsid w:val="01AC5842"/>
    <w:rsid w:val="01BF6321"/>
    <w:rsid w:val="01EE4B13"/>
    <w:rsid w:val="022A38B8"/>
    <w:rsid w:val="023B3B56"/>
    <w:rsid w:val="024A6667"/>
    <w:rsid w:val="02581525"/>
    <w:rsid w:val="02C72C92"/>
    <w:rsid w:val="02E501FA"/>
    <w:rsid w:val="031424F5"/>
    <w:rsid w:val="035868AD"/>
    <w:rsid w:val="03891096"/>
    <w:rsid w:val="03A34F10"/>
    <w:rsid w:val="03AE1405"/>
    <w:rsid w:val="03D11654"/>
    <w:rsid w:val="03D80A20"/>
    <w:rsid w:val="03DA412B"/>
    <w:rsid w:val="03EB204E"/>
    <w:rsid w:val="04961922"/>
    <w:rsid w:val="04A638CA"/>
    <w:rsid w:val="04D32C39"/>
    <w:rsid w:val="04FE4606"/>
    <w:rsid w:val="050444D9"/>
    <w:rsid w:val="050E1895"/>
    <w:rsid w:val="051022BD"/>
    <w:rsid w:val="05102A7C"/>
    <w:rsid w:val="05202D5A"/>
    <w:rsid w:val="05375AFB"/>
    <w:rsid w:val="05834BB2"/>
    <w:rsid w:val="058760ED"/>
    <w:rsid w:val="05AA5911"/>
    <w:rsid w:val="05E80E12"/>
    <w:rsid w:val="06102BE4"/>
    <w:rsid w:val="06283DAE"/>
    <w:rsid w:val="06361B7E"/>
    <w:rsid w:val="06540256"/>
    <w:rsid w:val="067A5F0E"/>
    <w:rsid w:val="06AD49D3"/>
    <w:rsid w:val="06B50CF4"/>
    <w:rsid w:val="06D33870"/>
    <w:rsid w:val="07A0147A"/>
    <w:rsid w:val="07A37B8D"/>
    <w:rsid w:val="07A80859"/>
    <w:rsid w:val="08043BC7"/>
    <w:rsid w:val="080F2686"/>
    <w:rsid w:val="085B40AD"/>
    <w:rsid w:val="08602EE2"/>
    <w:rsid w:val="08934D85"/>
    <w:rsid w:val="08D4222A"/>
    <w:rsid w:val="092B1742"/>
    <w:rsid w:val="09360586"/>
    <w:rsid w:val="094F3649"/>
    <w:rsid w:val="095D36D2"/>
    <w:rsid w:val="0A4F38B6"/>
    <w:rsid w:val="0A592132"/>
    <w:rsid w:val="0A5F5577"/>
    <w:rsid w:val="0A694DBF"/>
    <w:rsid w:val="0A7303DA"/>
    <w:rsid w:val="0A804F3F"/>
    <w:rsid w:val="0A915B42"/>
    <w:rsid w:val="0ABA2D7D"/>
    <w:rsid w:val="0AD7279E"/>
    <w:rsid w:val="0AEE023D"/>
    <w:rsid w:val="0B204BAA"/>
    <w:rsid w:val="0B792C38"/>
    <w:rsid w:val="0B7D3DAB"/>
    <w:rsid w:val="0B9C4792"/>
    <w:rsid w:val="0BE7173C"/>
    <w:rsid w:val="0BEA206B"/>
    <w:rsid w:val="0C252478"/>
    <w:rsid w:val="0C3139AD"/>
    <w:rsid w:val="0C82388B"/>
    <w:rsid w:val="0CAE1672"/>
    <w:rsid w:val="0CB66656"/>
    <w:rsid w:val="0CB87790"/>
    <w:rsid w:val="0D116EA1"/>
    <w:rsid w:val="0D364B09"/>
    <w:rsid w:val="0D4C237E"/>
    <w:rsid w:val="0D9D0734"/>
    <w:rsid w:val="0DA73361"/>
    <w:rsid w:val="0DE95727"/>
    <w:rsid w:val="0E1C5AFD"/>
    <w:rsid w:val="0E527771"/>
    <w:rsid w:val="0E6B09C3"/>
    <w:rsid w:val="0E7D78A0"/>
    <w:rsid w:val="0E847883"/>
    <w:rsid w:val="0EE35642"/>
    <w:rsid w:val="0EFD4BB4"/>
    <w:rsid w:val="0F2C7FC2"/>
    <w:rsid w:val="0F334806"/>
    <w:rsid w:val="0F4108EA"/>
    <w:rsid w:val="0F825C2E"/>
    <w:rsid w:val="0F985657"/>
    <w:rsid w:val="0FC0293B"/>
    <w:rsid w:val="0FDD306A"/>
    <w:rsid w:val="0FE4089C"/>
    <w:rsid w:val="0FEE31C5"/>
    <w:rsid w:val="0FF27E31"/>
    <w:rsid w:val="10065FA8"/>
    <w:rsid w:val="100B3384"/>
    <w:rsid w:val="10262C63"/>
    <w:rsid w:val="10433446"/>
    <w:rsid w:val="109B5A5A"/>
    <w:rsid w:val="10B87AEB"/>
    <w:rsid w:val="110936C1"/>
    <w:rsid w:val="110F36F7"/>
    <w:rsid w:val="11387C6E"/>
    <w:rsid w:val="118D1C2E"/>
    <w:rsid w:val="11987FE8"/>
    <w:rsid w:val="119A390A"/>
    <w:rsid w:val="11BF336F"/>
    <w:rsid w:val="11E15093"/>
    <w:rsid w:val="120314AE"/>
    <w:rsid w:val="121E016C"/>
    <w:rsid w:val="12394ECF"/>
    <w:rsid w:val="124F0718"/>
    <w:rsid w:val="12507B68"/>
    <w:rsid w:val="125C296C"/>
    <w:rsid w:val="128A2A9F"/>
    <w:rsid w:val="12A733C0"/>
    <w:rsid w:val="12AD1419"/>
    <w:rsid w:val="12E37917"/>
    <w:rsid w:val="12E94598"/>
    <w:rsid w:val="12F061C8"/>
    <w:rsid w:val="13125D93"/>
    <w:rsid w:val="1339537F"/>
    <w:rsid w:val="135D4BEE"/>
    <w:rsid w:val="136C3083"/>
    <w:rsid w:val="13946135"/>
    <w:rsid w:val="13FB4A79"/>
    <w:rsid w:val="141F00F5"/>
    <w:rsid w:val="145D29CB"/>
    <w:rsid w:val="14942891"/>
    <w:rsid w:val="14A16D5C"/>
    <w:rsid w:val="14AF1479"/>
    <w:rsid w:val="14B8473E"/>
    <w:rsid w:val="14BC3B96"/>
    <w:rsid w:val="14D507B4"/>
    <w:rsid w:val="14D57DF1"/>
    <w:rsid w:val="14F52B4F"/>
    <w:rsid w:val="14F72E20"/>
    <w:rsid w:val="150E69A3"/>
    <w:rsid w:val="152F52D7"/>
    <w:rsid w:val="154B7AC9"/>
    <w:rsid w:val="15820D80"/>
    <w:rsid w:val="158C0C53"/>
    <w:rsid w:val="15BD5050"/>
    <w:rsid w:val="15BF7C21"/>
    <w:rsid w:val="15CC1BB7"/>
    <w:rsid w:val="162522E8"/>
    <w:rsid w:val="16351E52"/>
    <w:rsid w:val="163938D5"/>
    <w:rsid w:val="16431F4D"/>
    <w:rsid w:val="164E1CEA"/>
    <w:rsid w:val="16863DA3"/>
    <w:rsid w:val="168801D3"/>
    <w:rsid w:val="169F28C0"/>
    <w:rsid w:val="16A04366"/>
    <w:rsid w:val="16A13043"/>
    <w:rsid w:val="16B74615"/>
    <w:rsid w:val="16BB3FC2"/>
    <w:rsid w:val="16D8479A"/>
    <w:rsid w:val="178F0063"/>
    <w:rsid w:val="183E3287"/>
    <w:rsid w:val="18AE7C99"/>
    <w:rsid w:val="18C11D1D"/>
    <w:rsid w:val="18D72D4C"/>
    <w:rsid w:val="19640F3E"/>
    <w:rsid w:val="19C97A39"/>
    <w:rsid w:val="19F8573E"/>
    <w:rsid w:val="1A025CA7"/>
    <w:rsid w:val="1A0933D9"/>
    <w:rsid w:val="1A122446"/>
    <w:rsid w:val="1A240213"/>
    <w:rsid w:val="1A3B37AF"/>
    <w:rsid w:val="1A5A3C35"/>
    <w:rsid w:val="1A755B73"/>
    <w:rsid w:val="1A763F5C"/>
    <w:rsid w:val="1A801941"/>
    <w:rsid w:val="1A893CE5"/>
    <w:rsid w:val="1ABA2925"/>
    <w:rsid w:val="1ACC631F"/>
    <w:rsid w:val="1AE16B75"/>
    <w:rsid w:val="1AE31856"/>
    <w:rsid w:val="1AF44696"/>
    <w:rsid w:val="1B0342CC"/>
    <w:rsid w:val="1B291A3B"/>
    <w:rsid w:val="1B882A24"/>
    <w:rsid w:val="1BC36DF1"/>
    <w:rsid w:val="1C33467B"/>
    <w:rsid w:val="1C38451D"/>
    <w:rsid w:val="1C3C7537"/>
    <w:rsid w:val="1C591FE6"/>
    <w:rsid w:val="1CB32C72"/>
    <w:rsid w:val="1CB515F6"/>
    <w:rsid w:val="1CCB73CC"/>
    <w:rsid w:val="1DB23D88"/>
    <w:rsid w:val="1DC338B9"/>
    <w:rsid w:val="1DCF10E9"/>
    <w:rsid w:val="1DD331AA"/>
    <w:rsid w:val="1DE859FC"/>
    <w:rsid w:val="1E4075E6"/>
    <w:rsid w:val="1E673ED5"/>
    <w:rsid w:val="1E6C675C"/>
    <w:rsid w:val="1E747E8A"/>
    <w:rsid w:val="1E870D71"/>
    <w:rsid w:val="1E8D7F53"/>
    <w:rsid w:val="1EAB4079"/>
    <w:rsid w:val="1EAC4C7B"/>
    <w:rsid w:val="1EFD0DD9"/>
    <w:rsid w:val="1F0E3240"/>
    <w:rsid w:val="1F1C67FA"/>
    <w:rsid w:val="1F3F1838"/>
    <w:rsid w:val="1F542020"/>
    <w:rsid w:val="1F983EB0"/>
    <w:rsid w:val="1F9A2D26"/>
    <w:rsid w:val="1FC55FF4"/>
    <w:rsid w:val="1FEA7809"/>
    <w:rsid w:val="1FF664B9"/>
    <w:rsid w:val="1FFB1A16"/>
    <w:rsid w:val="20166850"/>
    <w:rsid w:val="20475D12"/>
    <w:rsid w:val="205904EB"/>
    <w:rsid w:val="209D136C"/>
    <w:rsid w:val="20E73D48"/>
    <w:rsid w:val="21026BEC"/>
    <w:rsid w:val="210368D4"/>
    <w:rsid w:val="212660EA"/>
    <w:rsid w:val="212B00D9"/>
    <w:rsid w:val="212E3031"/>
    <w:rsid w:val="21313216"/>
    <w:rsid w:val="213F5933"/>
    <w:rsid w:val="21793AA4"/>
    <w:rsid w:val="217D1AA4"/>
    <w:rsid w:val="218872DA"/>
    <w:rsid w:val="21B44A70"/>
    <w:rsid w:val="21B856E5"/>
    <w:rsid w:val="220D56F9"/>
    <w:rsid w:val="22266AF2"/>
    <w:rsid w:val="22853819"/>
    <w:rsid w:val="22E32245"/>
    <w:rsid w:val="23011E06"/>
    <w:rsid w:val="230230BC"/>
    <w:rsid w:val="23074BDB"/>
    <w:rsid w:val="231A6657"/>
    <w:rsid w:val="232A4C19"/>
    <w:rsid w:val="237C2E6E"/>
    <w:rsid w:val="23B56380"/>
    <w:rsid w:val="23FA3CAA"/>
    <w:rsid w:val="240750B8"/>
    <w:rsid w:val="240A66CC"/>
    <w:rsid w:val="241906BD"/>
    <w:rsid w:val="24250F9B"/>
    <w:rsid w:val="242D46EE"/>
    <w:rsid w:val="243515CA"/>
    <w:rsid w:val="248F6BD1"/>
    <w:rsid w:val="24FD7771"/>
    <w:rsid w:val="250732A1"/>
    <w:rsid w:val="254277A6"/>
    <w:rsid w:val="255A0C9E"/>
    <w:rsid w:val="256F255E"/>
    <w:rsid w:val="25950E63"/>
    <w:rsid w:val="25B06284"/>
    <w:rsid w:val="25C34F4D"/>
    <w:rsid w:val="25D1761E"/>
    <w:rsid w:val="26281044"/>
    <w:rsid w:val="26A1499A"/>
    <w:rsid w:val="26B52033"/>
    <w:rsid w:val="26FF13F0"/>
    <w:rsid w:val="27457A1B"/>
    <w:rsid w:val="2799047A"/>
    <w:rsid w:val="27AB3D22"/>
    <w:rsid w:val="289329EA"/>
    <w:rsid w:val="2903193C"/>
    <w:rsid w:val="29332221"/>
    <w:rsid w:val="29480620"/>
    <w:rsid w:val="299333F6"/>
    <w:rsid w:val="29A21154"/>
    <w:rsid w:val="29AC0680"/>
    <w:rsid w:val="29B94880"/>
    <w:rsid w:val="29C70BBB"/>
    <w:rsid w:val="29DC77D4"/>
    <w:rsid w:val="2A4346E5"/>
    <w:rsid w:val="2A6428AE"/>
    <w:rsid w:val="2A826108"/>
    <w:rsid w:val="2A8E729C"/>
    <w:rsid w:val="2AAD1B5F"/>
    <w:rsid w:val="2AC90C1B"/>
    <w:rsid w:val="2ACF3032"/>
    <w:rsid w:val="2AD24279"/>
    <w:rsid w:val="2AEB3FAE"/>
    <w:rsid w:val="2AEC2197"/>
    <w:rsid w:val="2B0B53DE"/>
    <w:rsid w:val="2B7B7EAF"/>
    <w:rsid w:val="2B9C5127"/>
    <w:rsid w:val="2BD650E5"/>
    <w:rsid w:val="2C061C0A"/>
    <w:rsid w:val="2C1A76C8"/>
    <w:rsid w:val="2C7951EE"/>
    <w:rsid w:val="2C8A2603"/>
    <w:rsid w:val="2CA561BD"/>
    <w:rsid w:val="2CAB6D27"/>
    <w:rsid w:val="2CBF201D"/>
    <w:rsid w:val="2CD24FEE"/>
    <w:rsid w:val="2CE22675"/>
    <w:rsid w:val="2CFC3E11"/>
    <w:rsid w:val="2D3622E0"/>
    <w:rsid w:val="2D3C0C1C"/>
    <w:rsid w:val="2D6B6470"/>
    <w:rsid w:val="2D962D7E"/>
    <w:rsid w:val="2D9E60D7"/>
    <w:rsid w:val="2DE231C7"/>
    <w:rsid w:val="2E6E3B96"/>
    <w:rsid w:val="2F0622F8"/>
    <w:rsid w:val="2F087CAC"/>
    <w:rsid w:val="2F31607D"/>
    <w:rsid w:val="2F4176C0"/>
    <w:rsid w:val="2F5F062F"/>
    <w:rsid w:val="2F6E2988"/>
    <w:rsid w:val="2F7E622F"/>
    <w:rsid w:val="2F8F2622"/>
    <w:rsid w:val="2F990904"/>
    <w:rsid w:val="2FAA2A57"/>
    <w:rsid w:val="2FC20FF9"/>
    <w:rsid w:val="2FD7142C"/>
    <w:rsid w:val="2FFB3326"/>
    <w:rsid w:val="30731155"/>
    <w:rsid w:val="308E68EF"/>
    <w:rsid w:val="309D2676"/>
    <w:rsid w:val="30A8689F"/>
    <w:rsid w:val="30AB4D93"/>
    <w:rsid w:val="30B41D4E"/>
    <w:rsid w:val="30D2247F"/>
    <w:rsid w:val="30D62631"/>
    <w:rsid w:val="30DC090F"/>
    <w:rsid w:val="31530BE6"/>
    <w:rsid w:val="31626949"/>
    <w:rsid w:val="3172765E"/>
    <w:rsid w:val="31794E91"/>
    <w:rsid w:val="318A4769"/>
    <w:rsid w:val="319B5923"/>
    <w:rsid w:val="31D0494A"/>
    <w:rsid w:val="320876B2"/>
    <w:rsid w:val="32124A96"/>
    <w:rsid w:val="322D5BFF"/>
    <w:rsid w:val="32DA342A"/>
    <w:rsid w:val="330106D3"/>
    <w:rsid w:val="33072028"/>
    <w:rsid w:val="330E59F5"/>
    <w:rsid w:val="33562368"/>
    <w:rsid w:val="33784BF7"/>
    <w:rsid w:val="34A55F9D"/>
    <w:rsid w:val="34EC1343"/>
    <w:rsid w:val="34FD36E3"/>
    <w:rsid w:val="35044001"/>
    <w:rsid w:val="35427279"/>
    <w:rsid w:val="355A0B35"/>
    <w:rsid w:val="35FE7713"/>
    <w:rsid w:val="36202F96"/>
    <w:rsid w:val="36B92349"/>
    <w:rsid w:val="36BF03AC"/>
    <w:rsid w:val="36C52ABB"/>
    <w:rsid w:val="371A67CE"/>
    <w:rsid w:val="372431A9"/>
    <w:rsid w:val="378A2431"/>
    <w:rsid w:val="379D2F5B"/>
    <w:rsid w:val="37FE0FAA"/>
    <w:rsid w:val="3805122C"/>
    <w:rsid w:val="38197CEF"/>
    <w:rsid w:val="381E0322"/>
    <w:rsid w:val="38517C12"/>
    <w:rsid w:val="38A619E4"/>
    <w:rsid w:val="3905525C"/>
    <w:rsid w:val="390B3309"/>
    <w:rsid w:val="390C2146"/>
    <w:rsid w:val="39256578"/>
    <w:rsid w:val="39505323"/>
    <w:rsid w:val="395D38A2"/>
    <w:rsid w:val="398038E0"/>
    <w:rsid w:val="39916AF0"/>
    <w:rsid w:val="39A700C1"/>
    <w:rsid w:val="39B52EC9"/>
    <w:rsid w:val="39BC5707"/>
    <w:rsid w:val="39E85A12"/>
    <w:rsid w:val="39F41558"/>
    <w:rsid w:val="3A2636DC"/>
    <w:rsid w:val="3A8938E1"/>
    <w:rsid w:val="3A957A82"/>
    <w:rsid w:val="3AB657CE"/>
    <w:rsid w:val="3AC76C6D"/>
    <w:rsid w:val="3AE74B40"/>
    <w:rsid w:val="3B3F5FF3"/>
    <w:rsid w:val="3B507298"/>
    <w:rsid w:val="3BBD1E1E"/>
    <w:rsid w:val="3BD57167"/>
    <w:rsid w:val="3BEC073E"/>
    <w:rsid w:val="3BF53366"/>
    <w:rsid w:val="3C177012"/>
    <w:rsid w:val="3C1B5FAF"/>
    <w:rsid w:val="3C3A6FCB"/>
    <w:rsid w:val="3C3E4D0D"/>
    <w:rsid w:val="3C847A88"/>
    <w:rsid w:val="3CB21257"/>
    <w:rsid w:val="3D5C60BF"/>
    <w:rsid w:val="3D6A1B31"/>
    <w:rsid w:val="3D7761D2"/>
    <w:rsid w:val="3D8D5FDA"/>
    <w:rsid w:val="3DBA4867"/>
    <w:rsid w:val="3DBE72D9"/>
    <w:rsid w:val="3DBF3C2B"/>
    <w:rsid w:val="3DD376D7"/>
    <w:rsid w:val="3DE37EF4"/>
    <w:rsid w:val="3E045AC1"/>
    <w:rsid w:val="3E344498"/>
    <w:rsid w:val="3E371A14"/>
    <w:rsid w:val="3E642A25"/>
    <w:rsid w:val="3E7A3FF6"/>
    <w:rsid w:val="3E860BED"/>
    <w:rsid w:val="3E897E8A"/>
    <w:rsid w:val="3E952BDE"/>
    <w:rsid w:val="3EE37DED"/>
    <w:rsid w:val="3F1B0282"/>
    <w:rsid w:val="3F3F048F"/>
    <w:rsid w:val="3F814173"/>
    <w:rsid w:val="3FC25C55"/>
    <w:rsid w:val="40096EB0"/>
    <w:rsid w:val="40167FAB"/>
    <w:rsid w:val="40274A0C"/>
    <w:rsid w:val="40333E8E"/>
    <w:rsid w:val="4097228B"/>
    <w:rsid w:val="40CB28E7"/>
    <w:rsid w:val="40CE303A"/>
    <w:rsid w:val="40D37AA0"/>
    <w:rsid w:val="40DA4D91"/>
    <w:rsid w:val="40ED0AAF"/>
    <w:rsid w:val="40F462E2"/>
    <w:rsid w:val="414F180E"/>
    <w:rsid w:val="41605725"/>
    <w:rsid w:val="41696C04"/>
    <w:rsid w:val="416F761F"/>
    <w:rsid w:val="418331C2"/>
    <w:rsid w:val="419D24D5"/>
    <w:rsid w:val="41B15F81"/>
    <w:rsid w:val="41C061C4"/>
    <w:rsid w:val="41F56898"/>
    <w:rsid w:val="422724C9"/>
    <w:rsid w:val="425F3C2F"/>
    <w:rsid w:val="429C5BC7"/>
    <w:rsid w:val="42F759CA"/>
    <w:rsid w:val="43016A94"/>
    <w:rsid w:val="4306675E"/>
    <w:rsid w:val="43195D9A"/>
    <w:rsid w:val="4350472E"/>
    <w:rsid w:val="43B835F7"/>
    <w:rsid w:val="43CA332A"/>
    <w:rsid w:val="43ED7F90"/>
    <w:rsid w:val="442B201A"/>
    <w:rsid w:val="44444724"/>
    <w:rsid w:val="44543B92"/>
    <w:rsid w:val="44663053"/>
    <w:rsid w:val="4511652A"/>
    <w:rsid w:val="451A208F"/>
    <w:rsid w:val="453B3F40"/>
    <w:rsid w:val="45C0215E"/>
    <w:rsid w:val="45C927EA"/>
    <w:rsid w:val="464C0320"/>
    <w:rsid w:val="4657106F"/>
    <w:rsid w:val="465F4420"/>
    <w:rsid w:val="4675562B"/>
    <w:rsid w:val="46855D68"/>
    <w:rsid w:val="46882E44"/>
    <w:rsid w:val="46BC33FE"/>
    <w:rsid w:val="46D544C0"/>
    <w:rsid w:val="4707219F"/>
    <w:rsid w:val="47190850"/>
    <w:rsid w:val="472A74A5"/>
    <w:rsid w:val="473F33F0"/>
    <w:rsid w:val="4770243A"/>
    <w:rsid w:val="477041E8"/>
    <w:rsid w:val="480371C1"/>
    <w:rsid w:val="485C17B4"/>
    <w:rsid w:val="48777482"/>
    <w:rsid w:val="48806F27"/>
    <w:rsid w:val="48877A3B"/>
    <w:rsid w:val="48D0550C"/>
    <w:rsid w:val="48D2617F"/>
    <w:rsid w:val="48DE0C42"/>
    <w:rsid w:val="48F30C2D"/>
    <w:rsid w:val="49062E6D"/>
    <w:rsid w:val="491F537A"/>
    <w:rsid w:val="493E28C6"/>
    <w:rsid w:val="49496A9F"/>
    <w:rsid w:val="49BF7923"/>
    <w:rsid w:val="4A143551"/>
    <w:rsid w:val="4A2664FF"/>
    <w:rsid w:val="4A8076CB"/>
    <w:rsid w:val="4B441C14"/>
    <w:rsid w:val="4B5C2965"/>
    <w:rsid w:val="4B722056"/>
    <w:rsid w:val="4BA0618C"/>
    <w:rsid w:val="4BB072A9"/>
    <w:rsid w:val="4C373527"/>
    <w:rsid w:val="4C4E1E80"/>
    <w:rsid w:val="4C5D09F4"/>
    <w:rsid w:val="4C7F554C"/>
    <w:rsid w:val="4CB728CC"/>
    <w:rsid w:val="4CC162CF"/>
    <w:rsid w:val="4CC403F0"/>
    <w:rsid w:val="4CD174D7"/>
    <w:rsid w:val="4D1138BC"/>
    <w:rsid w:val="4D605325"/>
    <w:rsid w:val="4D622601"/>
    <w:rsid w:val="4D6277BC"/>
    <w:rsid w:val="4D765FA3"/>
    <w:rsid w:val="4D8A2859"/>
    <w:rsid w:val="4D923212"/>
    <w:rsid w:val="4DB12E65"/>
    <w:rsid w:val="4DE374C2"/>
    <w:rsid w:val="4DF07CFE"/>
    <w:rsid w:val="4E084364"/>
    <w:rsid w:val="4E0F6509"/>
    <w:rsid w:val="4E2D2E33"/>
    <w:rsid w:val="4E933B6F"/>
    <w:rsid w:val="4EDD7F3F"/>
    <w:rsid w:val="4F584EAC"/>
    <w:rsid w:val="4F6E0610"/>
    <w:rsid w:val="4F8922EB"/>
    <w:rsid w:val="4F973092"/>
    <w:rsid w:val="4F9F246A"/>
    <w:rsid w:val="4FA33C65"/>
    <w:rsid w:val="4FCC7FA9"/>
    <w:rsid w:val="4FDD43E5"/>
    <w:rsid w:val="50120532"/>
    <w:rsid w:val="5025236D"/>
    <w:rsid w:val="503E550E"/>
    <w:rsid w:val="50850D04"/>
    <w:rsid w:val="508F48F2"/>
    <w:rsid w:val="509015D5"/>
    <w:rsid w:val="50C35389"/>
    <w:rsid w:val="50D852D8"/>
    <w:rsid w:val="50EB4A23"/>
    <w:rsid w:val="50EC33FE"/>
    <w:rsid w:val="512C1180"/>
    <w:rsid w:val="5143519A"/>
    <w:rsid w:val="51825244"/>
    <w:rsid w:val="519531C9"/>
    <w:rsid w:val="51992299"/>
    <w:rsid w:val="51B3364F"/>
    <w:rsid w:val="51EC1EFB"/>
    <w:rsid w:val="51ED4DB3"/>
    <w:rsid w:val="51ED6B61"/>
    <w:rsid w:val="51FA3580"/>
    <w:rsid w:val="52302EF2"/>
    <w:rsid w:val="52316197"/>
    <w:rsid w:val="524E71C5"/>
    <w:rsid w:val="529A05E2"/>
    <w:rsid w:val="52A511EA"/>
    <w:rsid w:val="52C7750F"/>
    <w:rsid w:val="52EC1142"/>
    <w:rsid w:val="52EF6909"/>
    <w:rsid w:val="52FD1E86"/>
    <w:rsid w:val="531225F7"/>
    <w:rsid w:val="53146370"/>
    <w:rsid w:val="531B76FE"/>
    <w:rsid w:val="533932A5"/>
    <w:rsid w:val="5354676C"/>
    <w:rsid w:val="53565BD2"/>
    <w:rsid w:val="53566988"/>
    <w:rsid w:val="536410A5"/>
    <w:rsid w:val="539A21B2"/>
    <w:rsid w:val="53A80FC5"/>
    <w:rsid w:val="540D3736"/>
    <w:rsid w:val="544D38E7"/>
    <w:rsid w:val="547E6196"/>
    <w:rsid w:val="54DF7F53"/>
    <w:rsid w:val="54F86F7A"/>
    <w:rsid w:val="54FE420E"/>
    <w:rsid w:val="551A25C4"/>
    <w:rsid w:val="55425416"/>
    <w:rsid w:val="558477DD"/>
    <w:rsid w:val="558C27B4"/>
    <w:rsid w:val="56515DC5"/>
    <w:rsid w:val="566C0DB2"/>
    <w:rsid w:val="568F468B"/>
    <w:rsid w:val="56B923A5"/>
    <w:rsid w:val="56DC1A0D"/>
    <w:rsid w:val="572D7A00"/>
    <w:rsid w:val="57452F9B"/>
    <w:rsid w:val="57473F62"/>
    <w:rsid w:val="57623B4D"/>
    <w:rsid w:val="57790E97"/>
    <w:rsid w:val="57925A32"/>
    <w:rsid w:val="57A56DA5"/>
    <w:rsid w:val="57DB3900"/>
    <w:rsid w:val="57E72A37"/>
    <w:rsid w:val="57F87DC0"/>
    <w:rsid w:val="587326BB"/>
    <w:rsid w:val="58C3061C"/>
    <w:rsid w:val="59062E99"/>
    <w:rsid w:val="59097FF9"/>
    <w:rsid w:val="59611BE3"/>
    <w:rsid w:val="59A268C9"/>
    <w:rsid w:val="59C91EF0"/>
    <w:rsid w:val="59CE1BE7"/>
    <w:rsid w:val="59DB7BE7"/>
    <w:rsid w:val="5A4875D9"/>
    <w:rsid w:val="5A900415"/>
    <w:rsid w:val="5AA47FD9"/>
    <w:rsid w:val="5AA91A93"/>
    <w:rsid w:val="5AB95226"/>
    <w:rsid w:val="5ABF4E13"/>
    <w:rsid w:val="5B2630E4"/>
    <w:rsid w:val="5B534968"/>
    <w:rsid w:val="5B57304C"/>
    <w:rsid w:val="5B6522B9"/>
    <w:rsid w:val="5BA46D8F"/>
    <w:rsid w:val="5BA87F9D"/>
    <w:rsid w:val="5BAF6C35"/>
    <w:rsid w:val="5BCD424C"/>
    <w:rsid w:val="5BEA4111"/>
    <w:rsid w:val="5C180C7F"/>
    <w:rsid w:val="5C2A10A5"/>
    <w:rsid w:val="5C2B5E65"/>
    <w:rsid w:val="5C354AF5"/>
    <w:rsid w:val="5C5872CD"/>
    <w:rsid w:val="5C9549C3"/>
    <w:rsid w:val="5CA01799"/>
    <w:rsid w:val="5D081FC5"/>
    <w:rsid w:val="5D121B72"/>
    <w:rsid w:val="5D3A69D3"/>
    <w:rsid w:val="5D466756"/>
    <w:rsid w:val="5D487342"/>
    <w:rsid w:val="5D7C348F"/>
    <w:rsid w:val="5D8F3C24"/>
    <w:rsid w:val="5D916BB6"/>
    <w:rsid w:val="5DFE20F6"/>
    <w:rsid w:val="5E21137C"/>
    <w:rsid w:val="5E2558D5"/>
    <w:rsid w:val="5E4C1BEB"/>
    <w:rsid w:val="5E8F2D4E"/>
    <w:rsid w:val="5E914D18"/>
    <w:rsid w:val="5F05773F"/>
    <w:rsid w:val="5F063D80"/>
    <w:rsid w:val="5F2D2C93"/>
    <w:rsid w:val="5F2E62B7"/>
    <w:rsid w:val="5F317081"/>
    <w:rsid w:val="5F610B8F"/>
    <w:rsid w:val="5F7141F1"/>
    <w:rsid w:val="5F857DF7"/>
    <w:rsid w:val="5F8D530B"/>
    <w:rsid w:val="5F9E1E44"/>
    <w:rsid w:val="5FD02A6A"/>
    <w:rsid w:val="6005151A"/>
    <w:rsid w:val="60231B2C"/>
    <w:rsid w:val="60235E44"/>
    <w:rsid w:val="60383D0D"/>
    <w:rsid w:val="60415DC7"/>
    <w:rsid w:val="6062321A"/>
    <w:rsid w:val="606326E4"/>
    <w:rsid w:val="606A72E8"/>
    <w:rsid w:val="607641C6"/>
    <w:rsid w:val="608A5EC3"/>
    <w:rsid w:val="60997A74"/>
    <w:rsid w:val="60C018E5"/>
    <w:rsid w:val="610B7004"/>
    <w:rsid w:val="611B6B1B"/>
    <w:rsid w:val="612B1C65"/>
    <w:rsid w:val="6151078F"/>
    <w:rsid w:val="6155027F"/>
    <w:rsid w:val="615A7643"/>
    <w:rsid w:val="616E216D"/>
    <w:rsid w:val="61A02D91"/>
    <w:rsid w:val="61A94127"/>
    <w:rsid w:val="61C45B0A"/>
    <w:rsid w:val="61CB6793"/>
    <w:rsid w:val="61D049B6"/>
    <w:rsid w:val="61D54F1C"/>
    <w:rsid w:val="61E41603"/>
    <w:rsid w:val="6223037D"/>
    <w:rsid w:val="62294E08"/>
    <w:rsid w:val="62427509"/>
    <w:rsid w:val="62C924DE"/>
    <w:rsid w:val="62CF5E0F"/>
    <w:rsid w:val="62D11B87"/>
    <w:rsid w:val="62F80316"/>
    <w:rsid w:val="62F97749"/>
    <w:rsid w:val="631A352E"/>
    <w:rsid w:val="632B74E9"/>
    <w:rsid w:val="6336726F"/>
    <w:rsid w:val="63381C06"/>
    <w:rsid w:val="635527B8"/>
    <w:rsid w:val="63BA43F3"/>
    <w:rsid w:val="63D538F9"/>
    <w:rsid w:val="63ED0268"/>
    <w:rsid w:val="63FC70D8"/>
    <w:rsid w:val="642108EC"/>
    <w:rsid w:val="648E2C3C"/>
    <w:rsid w:val="64A21A2D"/>
    <w:rsid w:val="64B27796"/>
    <w:rsid w:val="64BB47B9"/>
    <w:rsid w:val="64DE058B"/>
    <w:rsid w:val="64E8140A"/>
    <w:rsid w:val="64EA6DFA"/>
    <w:rsid w:val="65337A81"/>
    <w:rsid w:val="653A1C66"/>
    <w:rsid w:val="65414F7C"/>
    <w:rsid w:val="656E7B61"/>
    <w:rsid w:val="65AF20DB"/>
    <w:rsid w:val="65B55790"/>
    <w:rsid w:val="65EE0CA2"/>
    <w:rsid w:val="6613298E"/>
    <w:rsid w:val="66195D1F"/>
    <w:rsid w:val="6632293D"/>
    <w:rsid w:val="664E5899"/>
    <w:rsid w:val="666B5E4F"/>
    <w:rsid w:val="666F3B91"/>
    <w:rsid w:val="66B45259"/>
    <w:rsid w:val="66C63C9D"/>
    <w:rsid w:val="66E225B5"/>
    <w:rsid w:val="66E96071"/>
    <w:rsid w:val="67246C2F"/>
    <w:rsid w:val="67283D40"/>
    <w:rsid w:val="67325CD5"/>
    <w:rsid w:val="673C3DE0"/>
    <w:rsid w:val="676A3B07"/>
    <w:rsid w:val="678E0047"/>
    <w:rsid w:val="67A21D44"/>
    <w:rsid w:val="6810570C"/>
    <w:rsid w:val="682B1D3A"/>
    <w:rsid w:val="687630E9"/>
    <w:rsid w:val="68A61004"/>
    <w:rsid w:val="68B813CC"/>
    <w:rsid w:val="690802CD"/>
    <w:rsid w:val="69330FE3"/>
    <w:rsid w:val="69390486"/>
    <w:rsid w:val="69620955"/>
    <w:rsid w:val="69990F25"/>
    <w:rsid w:val="69BD25FD"/>
    <w:rsid w:val="6A2B7DCF"/>
    <w:rsid w:val="6A317869"/>
    <w:rsid w:val="6A3550F2"/>
    <w:rsid w:val="6A6E405B"/>
    <w:rsid w:val="6ABC136F"/>
    <w:rsid w:val="6ADB7A47"/>
    <w:rsid w:val="6AF17AC6"/>
    <w:rsid w:val="6B0671A4"/>
    <w:rsid w:val="6B0F5943"/>
    <w:rsid w:val="6B1F6235"/>
    <w:rsid w:val="6BC32289"/>
    <w:rsid w:val="6C183B72"/>
    <w:rsid w:val="6C376EFF"/>
    <w:rsid w:val="6C912E70"/>
    <w:rsid w:val="6C9F4CDE"/>
    <w:rsid w:val="6CAD6865"/>
    <w:rsid w:val="6D056FFD"/>
    <w:rsid w:val="6D7935F8"/>
    <w:rsid w:val="6DEC5AC7"/>
    <w:rsid w:val="6DF2373E"/>
    <w:rsid w:val="6E072901"/>
    <w:rsid w:val="6E0F17B6"/>
    <w:rsid w:val="6E0F2625"/>
    <w:rsid w:val="6E6A2E07"/>
    <w:rsid w:val="6E8F0D77"/>
    <w:rsid w:val="6E9C129B"/>
    <w:rsid w:val="6EC23A2A"/>
    <w:rsid w:val="6ECC2F79"/>
    <w:rsid w:val="6ED35381"/>
    <w:rsid w:val="6EFF5E4B"/>
    <w:rsid w:val="6F143A6E"/>
    <w:rsid w:val="6F237CB9"/>
    <w:rsid w:val="6F6422A2"/>
    <w:rsid w:val="6F6618A9"/>
    <w:rsid w:val="6F7F48B2"/>
    <w:rsid w:val="6FBE3A91"/>
    <w:rsid w:val="6FD2144D"/>
    <w:rsid w:val="700E441B"/>
    <w:rsid w:val="70283302"/>
    <w:rsid w:val="70393EC5"/>
    <w:rsid w:val="703C28D5"/>
    <w:rsid w:val="70495453"/>
    <w:rsid w:val="705D0EFE"/>
    <w:rsid w:val="70726075"/>
    <w:rsid w:val="70957D10"/>
    <w:rsid w:val="70981F36"/>
    <w:rsid w:val="70AB7A0A"/>
    <w:rsid w:val="70D32F6E"/>
    <w:rsid w:val="70E02D5C"/>
    <w:rsid w:val="70E60E46"/>
    <w:rsid w:val="710F6409"/>
    <w:rsid w:val="712F5888"/>
    <w:rsid w:val="716B13F9"/>
    <w:rsid w:val="719C39FF"/>
    <w:rsid w:val="71E559A9"/>
    <w:rsid w:val="71F47640"/>
    <w:rsid w:val="723E6078"/>
    <w:rsid w:val="724A1FDB"/>
    <w:rsid w:val="725105EF"/>
    <w:rsid w:val="725956F5"/>
    <w:rsid w:val="7283302C"/>
    <w:rsid w:val="729055BB"/>
    <w:rsid w:val="72A96B37"/>
    <w:rsid w:val="72B56DCF"/>
    <w:rsid w:val="72E476B5"/>
    <w:rsid w:val="72EC1ACE"/>
    <w:rsid w:val="73081ADA"/>
    <w:rsid w:val="737547B1"/>
    <w:rsid w:val="73A948E5"/>
    <w:rsid w:val="73B452D9"/>
    <w:rsid w:val="74373814"/>
    <w:rsid w:val="743A36DB"/>
    <w:rsid w:val="7463285B"/>
    <w:rsid w:val="74907983"/>
    <w:rsid w:val="74A60678"/>
    <w:rsid w:val="74B310ED"/>
    <w:rsid w:val="74DF6386"/>
    <w:rsid w:val="7512410C"/>
    <w:rsid w:val="752C4F4C"/>
    <w:rsid w:val="756141FF"/>
    <w:rsid w:val="7568637B"/>
    <w:rsid w:val="75D05BEC"/>
    <w:rsid w:val="75E125BD"/>
    <w:rsid w:val="75F53657"/>
    <w:rsid w:val="75F61BD9"/>
    <w:rsid w:val="7603261B"/>
    <w:rsid w:val="760F2C9B"/>
    <w:rsid w:val="76325C2F"/>
    <w:rsid w:val="766052A4"/>
    <w:rsid w:val="76733229"/>
    <w:rsid w:val="76814A4A"/>
    <w:rsid w:val="76EF58A5"/>
    <w:rsid w:val="771E2A5A"/>
    <w:rsid w:val="771F042D"/>
    <w:rsid w:val="77521091"/>
    <w:rsid w:val="775F5EE7"/>
    <w:rsid w:val="77B94C00"/>
    <w:rsid w:val="782B18E2"/>
    <w:rsid w:val="787048F9"/>
    <w:rsid w:val="78AF5C18"/>
    <w:rsid w:val="78C23FF4"/>
    <w:rsid w:val="791D742C"/>
    <w:rsid w:val="792315D7"/>
    <w:rsid w:val="798F6EBD"/>
    <w:rsid w:val="79C53C88"/>
    <w:rsid w:val="79CD43E9"/>
    <w:rsid w:val="7A146AD1"/>
    <w:rsid w:val="7A2B7977"/>
    <w:rsid w:val="7A2D7B93"/>
    <w:rsid w:val="7A4F053A"/>
    <w:rsid w:val="7A5D2F51"/>
    <w:rsid w:val="7AF16E9B"/>
    <w:rsid w:val="7B0F7299"/>
    <w:rsid w:val="7B283ED3"/>
    <w:rsid w:val="7B3D7E48"/>
    <w:rsid w:val="7B91253D"/>
    <w:rsid w:val="7BD06A28"/>
    <w:rsid w:val="7BEC1388"/>
    <w:rsid w:val="7C4417AE"/>
    <w:rsid w:val="7C520C06"/>
    <w:rsid w:val="7C66113B"/>
    <w:rsid w:val="7C74223B"/>
    <w:rsid w:val="7C865339"/>
    <w:rsid w:val="7CB46C46"/>
    <w:rsid w:val="7CE0342F"/>
    <w:rsid w:val="7CEA3B1A"/>
    <w:rsid w:val="7D225061"/>
    <w:rsid w:val="7D2307FF"/>
    <w:rsid w:val="7D4D6F7F"/>
    <w:rsid w:val="7D6F2271"/>
    <w:rsid w:val="7D8545C7"/>
    <w:rsid w:val="7D937D0D"/>
    <w:rsid w:val="7D985324"/>
    <w:rsid w:val="7DA125AE"/>
    <w:rsid w:val="7DC73E5B"/>
    <w:rsid w:val="7DDB7A6F"/>
    <w:rsid w:val="7DF84014"/>
    <w:rsid w:val="7E582D05"/>
    <w:rsid w:val="7E7E00E5"/>
    <w:rsid w:val="7E8B30DA"/>
    <w:rsid w:val="7EA907AD"/>
    <w:rsid w:val="7EBE2C3F"/>
    <w:rsid w:val="7F375691"/>
    <w:rsid w:val="7F481A43"/>
    <w:rsid w:val="7F591A37"/>
    <w:rsid w:val="7F8F6BFA"/>
    <w:rsid w:val="7F9C785B"/>
    <w:rsid w:val="7FDC322B"/>
    <w:rsid w:val="7FE70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6">
    <w:name w:val="heading 2"/>
    <w:next w:val="1"/>
    <w:autoRedefine/>
    <w:qFormat/>
    <w:uiPriority w:val="0"/>
    <w:pPr>
      <w:keepNext/>
      <w:keepLines/>
      <w:widowControl w:val="0"/>
      <w:spacing w:before="260" w:beforeLines="0" w:after="260" w:afterLines="0" w:line="416" w:lineRule="auto"/>
      <w:jc w:val="both"/>
      <w:outlineLvl w:val="1"/>
    </w:pPr>
    <w:rPr>
      <w:rFonts w:ascii="Arial" w:hAnsi="Arial" w:eastAsia="黑体" w:cs="Times New Roman"/>
      <w:b/>
      <w:bCs/>
      <w:kern w:val="2"/>
      <w:sz w:val="32"/>
      <w:szCs w:val="32"/>
      <w:lang w:val="en-US" w:eastAsia="zh-CN" w:bidi="ar-SA"/>
    </w:rPr>
  </w:style>
  <w:style w:type="character" w:default="1" w:styleId="14">
    <w:name w:val="Default Paragraph Font"/>
    <w:qFormat/>
    <w:uiPriority w:val="0"/>
  </w:style>
  <w:style w:type="table" w:default="1" w:styleId="13">
    <w:name w:val="Normal Table"/>
    <w:autoRedefine/>
    <w:qFormat/>
    <w:uiPriority w:val="0"/>
    <w:tblPr>
      <w:tblCellMar>
        <w:top w:w="0" w:type="dxa"/>
        <w:left w:w="108" w:type="dxa"/>
        <w:bottom w:w="0" w:type="dxa"/>
        <w:right w:w="108" w:type="dxa"/>
      </w:tblCellMar>
    </w:tblPr>
  </w:style>
  <w:style w:type="paragraph" w:customStyle="1" w:styleId="2">
    <w:name w:val="正文首行缩进 21"/>
    <w:basedOn w:val="3"/>
    <w:next w:val="5"/>
    <w:qFormat/>
    <w:uiPriority w:val="0"/>
    <w:pPr>
      <w:widowControl/>
      <w:ind w:firstLine="200" w:firstLineChars="200"/>
      <w:jc w:val="left"/>
    </w:pPr>
    <w:rPr>
      <w:rFonts w:ascii="Calibri" w:hAnsi="Calibri" w:eastAsia="仿宋_GB2312" w:cs="Calibri"/>
      <w:kern w:val="0"/>
      <w:sz w:val="24"/>
      <w:szCs w:val="24"/>
    </w:rPr>
  </w:style>
  <w:style w:type="paragraph" w:customStyle="1" w:styleId="3">
    <w:name w:val="正文文本缩进1"/>
    <w:basedOn w:val="1"/>
    <w:next w:val="4"/>
    <w:qFormat/>
    <w:uiPriority w:val="0"/>
    <w:pPr>
      <w:ind w:left="200" w:leftChars="200"/>
    </w:pPr>
    <w:rPr>
      <w:rFonts w:ascii="Calibri" w:hAnsi="Calibri" w:eastAsia="宋体" w:cs="Times New Roman"/>
    </w:rPr>
  </w:style>
  <w:style w:type="paragraph" w:customStyle="1" w:styleId="4">
    <w:name w:val="正文缩进1"/>
    <w:basedOn w:val="1"/>
    <w:qFormat/>
    <w:uiPriority w:val="99"/>
    <w:pPr>
      <w:ind w:firstLine="420" w:firstLineChars="200"/>
    </w:pPr>
    <w:rPr>
      <w:rFonts w:eastAsia="宋体"/>
    </w:rPr>
  </w:style>
  <w:style w:type="paragraph" w:styleId="5">
    <w:name w:val="Normal (Web)"/>
    <w:basedOn w:val="1"/>
    <w:next w:val="1"/>
    <w:qFormat/>
    <w:uiPriority w:val="0"/>
    <w:pPr>
      <w:jc w:val="left"/>
    </w:pPr>
    <w:rPr>
      <w:kern w:val="0"/>
      <w:sz w:val="24"/>
    </w:rPr>
  </w:style>
  <w:style w:type="paragraph" w:styleId="7">
    <w:name w:val="Normal Indent"/>
    <w:basedOn w:val="1"/>
    <w:next w:val="1"/>
    <w:qFormat/>
    <w:uiPriority w:val="0"/>
    <w:pPr>
      <w:ind w:firstLine="420" w:firstLineChars="200"/>
    </w:pPr>
    <w:rPr>
      <w:rFonts w:ascii="Calibri" w:hAnsi="Calibri" w:eastAsia="仿宋" w:cs="Times New Roman"/>
      <w:sz w:val="32"/>
    </w:rPr>
  </w:style>
  <w:style w:type="paragraph" w:styleId="8">
    <w:name w:val="Body Text"/>
    <w:basedOn w:val="1"/>
    <w:qFormat/>
    <w:uiPriority w:val="1"/>
    <w:rPr>
      <w:rFonts w:ascii="仿宋" w:hAnsi="仿宋" w:eastAsia="仿宋" w:cs="仿宋"/>
      <w:sz w:val="32"/>
      <w:szCs w:val="32"/>
      <w:lang w:val="zh-CN" w:eastAsia="zh-CN" w:bidi="zh-CN"/>
    </w:rPr>
  </w:style>
  <w:style w:type="paragraph" w:styleId="9">
    <w:name w:val="Body Text Indent"/>
    <w:basedOn w:val="1"/>
    <w:next w:val="7"/>
    <w:qFormat/>
    <w:uiPriority w:val="0"/>
    <w:pPr>
      <w:spacing w:after="120"/>
      <w:ind w:left="420" w:leftChars="200"/>
    </w:pPr>
    <w:rPr>
      <w:rFonts w:ascii="Calibri" w:hAnsi="Calibri" w:eastAsia="宋体" w:cs="Times New Roman"/>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Body Text 2"/>
    <w:basedOn w:val="1"/>
    <w:qFormat/>
    <w:uiPriority w:val="0"/>
    <w:pPr>
      <w:spacing w:after="120" w:afterLines="0" w:afterAutospacing="0" w:line="480" w:lineRule="auto"/>
    </w:pPr>
  </w:style>
  <w:style w:type="paragraph" w:customStyle="1" w:styleId="15">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3454</Words>
  <Characters>3469</Characters>
  <Paragraphs>70</Paragraphs>
  <TotalTime>3</TotalTime>
  <ScaleCrop>false</ScaleCrop>
  <LinksUpToDate>false</LinksUpToDate>
  <CharactersWithSpaces>3471</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2023-01-10T04:01:00Z</dcterms:created>
  <dc:creator>libo</dc:creator>
  <cp:lastModifiedBy>姑娘是个好姑娘</cp:lastModifiedBy>
  <cp:lastPrinted>2023-03-06T02:12:00Z</cp:lastPrinted>
  <dcterms:modified xsi:type="dcterms:W3CDTF">2024-04-17T09:03:38Z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CA6029EBF42044E18287834263BEF802</vt:lpwstr>
  </property>
</Properties>
</file>