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hint="eastAsia" w:ascii="仿宋_GB2312" w:hAnsi="宋体" w:eastAsia="仿宋_GB2312" w:cs="宋体"/>
        </w:rPr>
      </w:pPr>
    </w:p>
    <w:p>
      <w:pPr>
        <w:spacing w:line="740" w:lineRule="exact"/>
        <w:jc w:val="center"/>
        <w:rPr>
          <w:rFonts w:ascii="仿宋_GB2312" w:hAnsi="宋体" w:eastAsia="仿宋_GB2312" w:cs="宋体"/>
        </w:rPr>
      </w:pPr>
    </w:p>
    <w:p>
      <w:pPr>
        <w:spacing w:line="740" w:lineRule="exact"/>
        <w:jc w:val="center"/>
        <w:rPr>
          <w:rFonts w:ascii="仿宋_GB2312" w:hAnsi="宋体" w:eastAsia="仿宋_GB2312" w:cs="宋体"/>
        </w:rPr>
      </w:pPr>
    </w:p>
    <w:p>
      <w:pPr>
        <w:spacing w:line="740" w:lineRule="exact"/>
        <w:jc w:val="center"/>
        <w:rPr>
          <w:rFonts w:ascii="仿宋_GB2312" w:hAnsi="宋体" w:eastAsia="仿宋_GB2312" w:cs="宋体"/>
        </w:rPr>
      </w:pPr>
    </w:p>
    <w:p>
      <w:pPr>
        <w:spacing w:line="740" w:lineRule="exact"/>
        <w:jc w:val="center"/>
        <w:rPr>
          <w:rFonts w:ascii="仿宋_GB2312" w:hAnsi="宋体" w:eastAsia="仿宋_GB2312" w:cs="宋体"/>
        </w:rPr>
      </w:pPr>
    </w:p>
    <w:p>
      <w:pPr>
        <w:spacing w:line="740" w:lineRule="exact"/>
        <w:jc w:val="center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荫镇政字〔202</w:t>
      </w:r>
      <w:r>
        <w:rPr>
          <w:rFonts w:hint="eastAsia" w:ascii="仿宋_GB2312" w:hAnsi="宋体" w:eastAsia="仿宋_GB2312" w:cs="宋体"/>
          <w:lang w:val="en-US" w:eastAsia="zh-CN"/>
        </w:rPr>
        <w:t>3</w:t>
      </w:r>
      <w:r>
        <w:rPr>
          <w:rFonts w:hint="eastAsia" w:ascii="仿宋_GB2312" w:hAnsi="宋体" w:eastAsia="仿宋_GB2312" w:cs="宋体"/>
        </w:rPr>
        <w:t>〕</w:t>
      </w:r>
      <w:r>
        <w:rPr>
          <w:rFonts w:hint="eastAsia" w:ascii="仿宋_GB2312" w:hAnsi="宋体" w:eastAsia="仿宋_GB2312" w:cs="宋体"/>
          <w:lang w:val="en-US" w:eastAsia="zh-CN"/>
        </w:rPr>
        <w:t>第3</w:t>
      </w:r>
      <w:r>
        <w:rPr>
          <w:rFonts w:hint="eastAsia" w:ascii="仿宋_GB2312" w:hAnsi="宋体" w:eastAsia="仿宋_GB2312" w:cs="宋体"/>
        </w:rPr>
        <w:t>号</w:t>
      </w:r>
    </w:p>
    <w:p>
      <w:pPr>
        <w:spacing w:line="540" w:lineRule="exact"/>
        <w:jc w:val="center"/>
        <w:rPr>
          <w:rFonts w:ascii="仿宋_GB2312" w:hAnsi="宋体" w:eastAsia="仿宋_GB2312" w:cs="宋体"/>
        </w:rPr>
      </w:pPr>
    </w:p>
    <w:p>
      <w:pPr>
        <w:spacing w:line="540" w:lineRule="exact"/>
        <w:jc w:val="center"/>
        <w:rPr>
          <w:rFonts w:ascii="仿宋_GB2312" w:hAnsi="宋体" w:eastAsia="仿宋_GB2312" w:cs="宋体"/>
        </w:rPr>
      </w:pPr>
    </w:p>
    <w:p>
      <w:pPr>
        <w:jc w:val="center"/>
        <w:rPr>
          <w:rFonts w:ascii="仿宋_GB2312" w:hAnsi="宋体" w:eastAsia="仿宋_GB2312" w:cs="宋体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荫城镇人民政府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关于做好202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春季</w:t>
      </w:r>
      <w:r>
        <w:rPr>
          <w:rFonts w:hint="eastAsia" w:ascii="方正小标宋简体" w:hAnsi="宋体" w:eastAsia="方正小标宋简体" w:cs="宋体"/>
          <w:sz w:val="44"/>
          <w:szCs w:val="44"/>
        </w:rPr>
        <w:t>森林防火工作的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通    知</w:t>
      </w:r>
    </w:p>
    <w:p>
      <w:pPr>
        <w:spacing w:line="480" w:lineRule="exact"/>
        <w:rPr>
          <w:rFonts w:ascii="??_GB2312" w:hAnsi="????" w:eastAsia="宋体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各村、有关单位：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2023年，是全面贯彻落实党的二十大精神开局之年，也是全面实施“十四五”规划的攻坚之年，为认真贯彻习近平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生态文明思想，扎实践行绿水青山就是金山银山的理念，</w:t>
      </w:r>
      <w:r>
        <w:rPr>
          <w:rFonts w:hint="eastAsia" w:ascii="仿宋" w:hAnsi="仿宋" w:eastAsia="仿宋" w:cs="宋体-18030"/>
          <w:sz w:val="32"/>
          <w:szCs w:val="32"/>
        </w:rPr>
        <w:t>根据国家、省、市、区森林防火工作会议要求，结合我镇森林防火实际情况，为切实做好我镇202</w:t>
      </w:r>
      <w:r>
        <w:rPr>
          <w:rFonts w:hint="eastAsia" w:ascii="仿宋" w:hAnsi="仿宋" w:eastAsia="仿宋" w:cs="宋体-1803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-18030"/>
          <w:sz w:val="32"/>
          <w:szCs w:val="32"/>
        </w:rPr>
        <w:t>年</w:t>
      </w:r>
      <w:r>
        <w:rPr>
          <w:rFonts w:hint="eastAsia" w:ascii="仿宋" w:hAnsi="仿宋" w:eastAsia="仿宋" w:cs="宋体-18030"/>
          <w:sz w:val="32"/>
          <w:szCs w:val="32"/>
          <w:lang w:val="en-US" w:eastAsia="zh-CN"/>
        </w:rPr>
        <w:t>春季</w:t>
      </w:r>
      <w:r>
        <w:rPr>
          <w:rFonts w:hint="eastAsia" w:ascii="仿宋" w:hAnsi="仿宋" w:eastAsia="仿宋" w:cs="宋体-18030"/>
          <w:sz w:val="32"/>
          <w:szCs w:val="32"/>
        </w:rPr>
        <w:t>森林防火工作，要继续坚持“以人为本、预防为主、积极消灭”的工作方针，</w:t>
      </w:r>
      <w:r>
        <w:rPr>
          <w:rFonts w:hint="eastAsia" w:ascii="仿宋" w:hAnsi="仿宋" w:eastAsia="仿宋"/>
          <w:color w:val="000000"/>
          <w:sz w:val="32"/>
          <w:szCs w:val="32"/>
        </w:rPr>
        <w:t>以提高</w:t>
      </w:r>
      <w:r>
        <w:rPr>
          <w:rFonts w:ascii="仿宋" w:hAnsi="仿宋" w:eastAsia="仿宋"/>
          <w:color w:val="000000"/>
          <w:sz w:val="32"/>
          <w:szCs w:val="32"/>
        </w:rPr>
        <w:t>火灾预警和处置能力</w:t>
      </w:r>
      <w:r>
        <w:rPr>
          <w:rFonts w:hint="eastAsia" w:ascii="仿宋" w:hAnsi="仿宋" w:eastAsia="仿宋"/>
          <w:color w:val="000000"/>
          <w:sz w:val="32"/>
          <w:szCs w:val="32"/>
        </w:rPr>
        <w:t>为重点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全面</w:t>
      </w:r>
      <w:r>
        <w:rPr>
          <w:rFonts w:ascii="仿宋" w:hAnsi="仿宋" w:eastAsia="仿宋"/>
          <w:color w:val="000000"/>
          <w:sz w:val="32"/>
          <w:szCs w:val="32"/>
        </w:rPr>
        <w:t>提升</w:t>
      </w:r>
      <w:r>
        <w:rPr>
          <w:rFonts w:hint="eastAsia" w:ascii="仿宋" w:hAnsi="仿宋" w:eastAsia="仿宋"/>
          <w:color w:val="000000"/>
          <w:sz w:val="32"/>
          <w:szCs w:val="32"/>
        </w:rPr>
        <w:t>我镇</w:t>
      </w:r>
      <w:r>
        <w:rPr>
          <w:rFonts w:ascii="仿宋" w:hAnsi="仿宋" w:eastAsia="仿宋"/>
          <w:color w:val="000000"/>
          <w:sz w:val="32"/>
          <w:szCs w:val="32"/>
        </w:rPr>
        <w:t>森林防火</w:t>
      </w:r>
      <w:r>
        <w:rPr>
          <w:rFonts w:hint="eastAsia" w:ascii="仿宋" w:hAnsi="仿宋" w:eastAsia="仿宋"/>
          <w:color w:val="000000"/>
          <w:sz w:val="32"/>
          <w:szCs w:val="32"/>
        </w:rPr>
        <w:t>工作的</w:t>
      </w:r>
      <w:r>
        <w:rPr>
          <w:rFonts w:ascii="仿宋" w:hAnsi="仿宋" w:eastAsia="仿宋"/>
          <w:color w:val="000000"/>
          <w:sz w:val="32"/>
          <w:szCs w:val="32"/>
        </w:rPr>
        <w:t>综合</w:t>
      </w:r>
      <w:r>
        <w:rPr>
          <w:rFonts w:hint="eastAsia" w:ascii="仿宋" w:hAnsi="仿宋" w:eastAsia="仿宋"/>
          <w:color w:val="000000"/>
          <w:sz w:val="32"/>
          <w:szCs w:val="32"/>
        </w:rPr>
        <w:t>防控</w:t>
      </w:r>
      <w:r>
        <w:rPr>
          <w:rFonts w:ascii="仿宋" w:hAnsi="仿宋" w:eastAsia="仿宋"/>
          <w:color w:val="000000"/>
          <w:sz w:val="32"/>
          <w:szCs w:val="32"/>
        </w:rPr>
        <w:t>能力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确保不发生森林火灾，</w:t>
      </w:r>
      <w:r>
        <w:rPr>
          <w:rFonts w:hint="eastAsia" w:ascii="仿宋" w:hAnsi="仿宋" w:eastAsia="仿宋"/>
          <w:color w:val="000000"/>
          <w:sz w:val="32"/>
          <w:szCs w:val="32"/>
        </w:rPr>
        <w:t>现将202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春季</w:t>
      </w:r>
      <w:r>
        <w:rPr>
          <w:rFonts w:hint="eastAsia" w:ascii="仿宋" w:hAnsi="仿宋" w:eastAsia="仿宋"/>
          <w:color w:val="000000"/>
          <w:sz w:val="32"/>
          <w:szCs w:val="32"/>
        </w:rPr>
        <w:t>森林防火工作通知如下：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ascii="??_GB2312" w:hAnsi="??_GB2312" w:cs="??_GB2312"/>
        </w:rPr>
        <w:t xml:space="preserve"> </w:t>
      </w:r>
      <w:r>
        <w:rPr>
          <w:rFonts w:hint="eastAsia" w:ascii="黑体" w:hAnsi="黑体" w:eastAsia="黑体"/>
        </w:rPr>
        <w:t>一、加强领导，确保防火措施落实到位。</w:t>
      </w: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华文仿宋" w:hAnsi="华文仿宋" w:eastAsia="华文仿宋"/>
        </w:rPr>
        <w:t>各村、有关单位</w:t>
      </w:r>
      <w:r>
        <w:rPr>
          <w:rFonts w:hint="eastAsia" w:ascii="仿宋_GB2312" w:eastAsia="仿宋_GB2312"/>
        </w:rPr>
        <w:t>要将森林防火工作紧紧抓好抓牢，坚决克服麻痹思想和侥幸心理，要及时召开森林防火工作会，对防火任务进行全面安排落实；认真落实好镇党委、镇政府的安排：按照“四头四定、四边四清”要求，紧盯山头、地头、坟头、人头，网格化定人、定岗、定责、定位，在村边、路边、林边、山边清杂草、清秸秆、清杂物、清垃圾；确保各项责任和防范措施全部落实。</w:t>
      </w:r>
    </w:p>
    <w:p>
      <w:pPr>
        <w:ind w:firstLine="63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二、强化值班，坚持24小时在岗不断档。</w:t>
      </w:r>
    </w:p>
    <w:p>
      <w:pPr>
        <w:ind w:firstLine="630"/>
        <w:rPr>
          <w:rFonts w:ascii="仿宋_GB2312" w:eastAsia="仿宋_GB2312"/>
        </w:rPr>
      </w:pPr>
      <w:r>
        <w:rPr>
          <w:rFonts w:hint="eastAsia" w:ascii="仿宋_GB2312" w:eastAsia="仿宋_GB2312"/>
        </w:rPr>
        <w:t>各村、有关单位要认真落实24小时值班和领导带班制度，确保一名</w:t>
      </w:r>
      <w:r>
        <w:rPr>
          <w:rFonts w:hint="eastAsia" w:ascii="仿宋_GB2312" w:eastAsia="仿宋_GB2312"/>
          <w:lang w:val="en-US" w:eastAsia="zh-CN"/>
        </w:rPr>
        <w:t>村干部</w:t>
      </w:r>
      <w:r>
        <w:rPr>
          <w:rFonts w:hint="eastAsia" w:ascii="仿宋_GB2312" w:eastAsia="仿宋_GB2312"/>
        </w:rPr>
        <w:t>带班蹲班，值班人员要全部坚守岗位，不得擅自离岗、脱岗、漏岗和替岗，确保村级信息报送准确，联络通畅、及时。</w:t>
      </w:r>
    </w:p>
    <w:p>
      <w:pPr>
        <w:ind w:firstLine="63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三、广泛宣传，开展多样化防火宣传教育。</w:t>
      </w:r>
    </w:p>
    <w:p>
      <w:pPr>
        <w:ind w:firstLine="630"/>
        <w:rPr>
          <w:rFonts w:ascii="仿宋_GB2312" w:eastAsia="仿宋_GB2312"/>
        </w:rPr>
      </w:pPr>
      <w:r>
        <w:rPr>
          <w:rFonts w:hint="eastAsia" w:ascii="仿宋_GB2312" w:eastAsia="仿宋_GB2312"/>
        </w:rPr>
        <w:t>各村要利用大喇叭、网络微信等多种形式开展防火宣传；各</w:t>
      </w:r>
      <w:r>
        <w:rPr>
          <w:rFonts w:hint="eastAsia" w:ascii="仿宋_GB2312" w:eastAsia="仿宋_GB2312"/>
          <w:lang w:val="en-US" w:eastAsia="zh-CN"/>
        </w:rPr>
        <w:t>有</w:t>
      </w:r>
      <w:r>
        <w:rPr>
          <w:rFonts w:hint="eastAsia" w:ascii="仿宋_GB2312" w:eastAsia="仿宋_GB2312"/>
        </w:rPr>
        <w:t>林</w:t>
      </w:r>
      <w:r>
        <w:rPr>
          <w:rFonts w:hint="eastAsia" w:ascii="仿宋_GB2312" w:eastAsia="仿宋_GB2312"/>
          <w:lang w:val="en-US" w:eastAsia="zh-CN"/>
        </w:rPr>
        <w:t>村</w:t>
      </w:r>
      <w:r>
        <w:rPr>
          <w:rFonts w:hint="eastAsia" w:ascii="仿宋_GB2312" w:eastAsia="仿宋_GB2312"/>
        </w:rPr>
        <w:t>入山口、通道两侧、土地庙、公墓坟区等重点地段和区域，增设防火彩旗、宣传标语，加派防火巡逻车和护林人员，高密度、多频率宣传森林防火知识和注意事项，提高全民防火意识。</w:t>
      </w:r>
    </w:p>
    <w:p>
      <w:pPr>
        <w:numPr>
          <w:ilvl w:val="0"/>
          <w:numId w:val="1"/>
        </w:numPr>
        <w:ind w:firstLine="63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死看硬守，确保野外火源管控到位。</w:t>
      </w: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" w:hAnsi="仿宋" w:eastAsia="仿宋"/>
          <w:lang w:val="en-US" w:eastAsia="zh-CN"/>
        </w:rPr>
        <w:t>在春季森林防火期间</w:t>
      </w:r>
      <w:r>
        <w:rPr>
          <w:rFonts w:hint="eastAsia" w:ascii="仿宋" w:hAnsi="仿宋" w:eastAsia="仿宋"/>
        </w:rPr>
        <w:t>，所有防火检查站、瞭望哨的一线人员要全部坚守岗位，死看硬守，严密巡逻，如发现火情，各检查卡哨人员要第一时间迅速上报，不得贻误战机；坚决杜绝在林区、林缘有焚烧秸秆现象发生；严禁一切人员携带火种进入林区，特别要做好对牧羊工和闲散游山人员的防火宣传教育工作；严格执行</w:t>
      </w:r>
      <w:r>
        <w:rPr>
          <w:rFonts w:hint="eastAsia" w:ascii="仿宋" w:hAnsi="仿宋" w:eastAsia="仿宋"/>
          <w:lang w:val="en-US" w:eastAsia="zh-CN"/>
        </w:rPr>
        <w:t>山西省人大</w:t>
      </w:r>
      <w:r>
        <w:rPr>
          <w:rFonts w:hint="eastAsia" w:ascii="仿宋" w:hAnsi="仿宋" w:eastAsia="仿宋" w:cs="仿宋"/>
          <w:color w:val="333333"/>
          <w:shd w:val="clear" w:color="auto" w:fill="FFFFFF"/>
        </w:rPr>
        <w:t>《关于禁止</w:t>
      </w:r>
      <w:r>
        <w:rPr>
          <w:rFonts w:hint="eastAsia" w:ascii="仿宋" w:hAnsi="仿宋" w:eastAsia="仿宋" w:cs="仿宋"/>
          <w:color w:val="333333"/>
          <w:shd w:val="clear" w:color="auto" w:fill="FFFFFF"/>
          <w:lang w:val="en-US" w:eastAsia="zh-CN"/>
        </w:rPr>
        <w:t>一切</w:t>
      </w:r>
      <w:r>
        <w:rPr>
          <w:rFonts w:hint="eastAsia" w:ascii="仿宋" w:hAnsi="仿宋" w:eastAsia="仿宋" w:cs="仿宋"/>
          <w:color w:val="333333"/>
          <w:shd w:val="clear" w:color="auto" w:fill="FFFFFF"/>
        </w:rPr>
        <w:t>野外用火的决定》。</w:t>
      </w:r>
      <w:r>
        <w:rPr>
          <w:rFonts w:hint="eastAsia" w:ascii="仿宋" w:hAnsi="仿宋" w:eastAsia="仿宋" w:cs="仿宋"/>
          <w:color w:val="333333"/>
          <w:shd w:val="clear" w:color="auto" w:fill="FFFFFF"/>
          <w:lang w:val="en-US" w:eastAsia="zh-CN"/>
        </w:rPr>
        <w:t>镇</w:t>
      </w:r>
      <w:r>
        <w:rPr>
          <w:rFonts w:hint="eastAsia" w:ascii="仿宋" w:hAnsi="仿宋" w:eastAsia="仿宋"/>
        </w:rPr>
        <w:t>防火督查组将在</w:t>
      </w:r>
      <w:r>
        <w:rPr>
          <w:rFonts w:hint="eastAsia" w:ascii="仿宋" w:hAnsi="仿宋" w:eastAsia="仿宋"/>
          <w:lang w:val="en-US" w:eastAsia="zh-CN"/>
        </w:rPr>
        <w:t>防火</w:t>
      </w:r>
      <w:r>
        <w:rPr>
          <w:rFonts w:hint="eastAsia" w:ascii="仿宋" w:hAnsi="仿宋" w:eastAsia="仿宋"/>
        </w:rPr>
        <w:t>期间对各</w:t>
      </w:r>
      <w:r>
        <w:rPr>
          <w:rFonts w:hint="eastAsia" w:ascii="仿宋" w:hAnsi="仿宋" w:eastAsia="仿宋"/>
          <w:lang w:val="en-US" w:eastAsia="zh-CN"/>
        </w:rPr>
        <w:t>村</w:t>
      </w:r>
      <w:r>
        <w:rPr>
          <w:rFonts w:hint="eastAsia" w:ascii="仿宋" w:hAnsi="仿宋" w:eastAsia="仿宋"/>
        </w:rPr>
        <w:t>的防火工作进行</w:t>
      </w:r>
      <w:r>
        <w:rPr>
          <w:rFonts w:hint="eastAsia" w:ascii="仿宋" w:hAnsi="仿宋" w:eastAsia="仿宋"/>
          <w:lang w:val="en-US" w:eastAsia="zh-CN"/>
        </w:rPr>
        <w:t>督查</w:t>
      </w:r>
      <w:r>
        <w:rPr>
          <w:rFonts w:hint="eastAsia" w:ascii="仿宋" w:hAnsi="仿宋" w:eastAsia="仿宋"/>
        </w:rPr>
        <w:t>，发现问题依法对责任人进行问责追究。镇政府巡逻队每天进行全镇巡逻，发现问题及时处置。</w:t>
      </w:r>
    </w:p>
    <w:p>
      <w:pPr>
        <w:numPr>
          <w:ilvl w:val="0"/>
          <w:numId w:val="1"/>
        </w:numPr>
        <w:ind w:firstLine="63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处置及时，充分做好火情扑救准备。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各村、有关单位</w:t>
      </w:r>
      <w:r>
        <w:rPr>
          <w:rFonts w:hint="eastAsia" w:ascii="仿宋" w:hAnsi="仿宋" w:eastAsia="仿宋"/>
        </w:rPr>
        <w:t>森林消防应急队要确保24小时战备状态，准备好扑火工具，时刻做好战斗准备，一旦有火情发生，要积极科学扑救，同时向镇政府领导及区森林消防专业队报告做到“打早、打小、打了”，确保全镇森林资源安全。</w:t>
      </w:r>
    </w:p>
    <w:p>
      <w:pPr>
        <w:tabs>
          <w:tab w:val="left" w:pos="7840"/>
        </w:tabs>
        <w:rPr>
          <w:rFonts w:ascii="??_GB2312" w:hAnsi="??_GB2312" w:eastAsia="宋体" w:cs="??_GB2312"/>
        </w:rPr>
      </w:pPr>
      <w:r>
        <w:rPr>
          <w:rFonts w:ascii="??_GB2312" w:hAnsi="??_GB2312" w:cs="??_GB2312"/>
        </w:rPr>
        <w:t xml:space="preserve">                   </w:t>
      </w:r>
    </w:p>
    <w:p>
      <w:pPr>
        <w:tabs>
          <w:tab w:val="left" w:pos="7840"/>
        </w:tabs>
        <w:rPr>
          <w:rFonts w:ascii="??_GB2312" w:hAnsi="??_GB2312" w:eastAsia="宋体" w:cs="??_GB2312"/>
        </w:rPr>
      </w:pPr>
    </w:p>
    <w:p>
      <w:pPr>
        <w:tabs>
          <w:tab w:val="left" w:pos="7840"/>
        </w:tabs>
        <w:rPr>
          <w:rFonts w:ascii="??_GB2312" w:hAnsi="??_GB2312" w:eastAsia="宋体" w:cs="??_GB2312"/>
        </w:rPr>
      </w:pPr>
    </w:p>
    <w:p>
      <w:pPr>
        <w:tabs>
          <w:tab w:val="left" w:pos="7840"/>
        </w:tabs>
        <w:jc w:val="center"/>
        <w:rPr>
          <w:rFonts w:ascii="仿宋" w:hAnsi="仿宋" w:eastAsia="仿宋" w:cs="??_GB2312"/>
        </w:rPr>
      </w:pPr>
      <w:r>
        <w:rPr>
          <w:rFonts w:hint="eastAsia" w:ascii="仿宋" w:hAnsi="仿宋" w:eastAsia="仿宋" w:cs="??_GB2312"/>
        </w:rPr>
        <w:t xml:space="preserve">                                荫城镇人民政府</w:t>
      </w:r>
      <w:r>
        <w:rPr>
          <w:rFonts w:ascii="仿宋" w:hAnsi="仿宋" w:eastAsia="仿宋" w:cs="??_GB2312"/>
        </w:rPr>
        <w:t xml:space="preserve">                     </w:t>
      </w:r>
    </w:p>
    <w:p>
      <w:pPr>
        <w:tabs>
          <w:tab w:val="left" w:pos="7840"/>
        </w:tabs>
        <w:jc w:val="center"/>
        <w:rPr>
          <w:rFonts w:ascii="仿宋" w:hAnsi="仿宋" w:eastAsia="仿宋" w:cs="??_GB2312"/>
        </w:rPr>
      </w:pPr>
      <w:r>
        <w:rPr>
          <w:rFonts w:hint="eastAsia" w:ascii="仿宋" w:hAnsi="仿宋" w:eastAsia="仿宋" w:cs="??_GB2312"/>
        </w:rPr>
        <w:t xml:space="preserve">                                 </w:t>
      </w:r>
      <w:r>
        <w:rPr>
          <w:rFonts w:ascii="仿宋" w:hAnsi="仿宋" w:eastAsia="仿宋" w:cs="??_GB2312"/>
        </w:rPr>
        <w:t>20</w:t>
      </w:r>
      <w:r>
        <w:rPr>
          <w:rFonts w:hint="eastAsia" w:ascii="仿宋" w:hAnsi="仿宋" w:eastAsia="仿宋" w:cs="??_GB2312"/>
        </w:rPr>
        <w:t>2</w:t>
      </w:r>
      <w:r>
        <w:rPr>
          <w:rFonts w:hint="eastAsia" w:ascii="仿宋" w:hAnsi="仿宋" w:eastAsia="仿宋" w:cs="??_GB2312"/>
          <w:lang w:val="en-US" w:eastAsia="zh-CN"/>
        </w:rPr>
        <w:t>3</w:t>
      </w:r>
      <w:r>
        <w:rPr>
          <w:rFonts w:hint="eastAsia" w:ascii="仿宋" w:hAnsi="仿宋" w:eastAsia="仿宋" w:cs="宋体"/>
        </w:rPr>
        <w:t>年</w:t>
      </w:r>
      <w:r>
        <w:rPr>
          <w:rFonts w:hint="eastAsia" w:ascii="仿宋" w:hAnsi="仿宋" w:eastAsia="仿宋" w:cs="宋体"/>
          <w:lang w:val="en-US" w:eastAsia="zh-CN"/>
        </w:rPr>
        <w:t>3</w:t>
      </w:r>
      <w:r>
        <w:rPr>
          <w:rFonts w:hint="eastAsia" w:ascii="仿宋" w:hAnsi="仿宋" w:eastAsia="仿宋" w:cs="宋体"/>
        </w:rPr>
        <w:t>月</w:t>
      </w:r>
      <w:r>
        <w:rPr>
          <w:rFonts w:hint="eastAsia" w:ascii="仿宋" w:hAnsi="仿宋" w:eastAsia="仿宋" w:cs="宋体"/>
          <w:lang w:val="en-US" w:eastAsia="zh-CN"/>
        </w:rPr>
        <w:t>2</w:t>
      </w:r>
      <w:r>
        <w:rPr>
          <w:rFonts w:hint="eastAsia" w:ascii="仿宋" w:hAnsi="仿宋" w:eastAsia="仿宋" w:cs="宋体"/>
        </w:rPr>
        <w:t>日</w:t>
      </w:r>
      <w:r>
        <w:rPr>
          <w:rFonts w:ascii="仿宋" w:hAnsi="仿宋" w:eastAsia="仿宋" w:cs="??_GB2312"/>
        </w:rPr>
        <w:t xml:space="preserve">  </w:t>
      </w:r>
    </w:p>
    <w:p>
      <w:pPr>
        <w:tabs>
          <w:tab w:val="left" w:pos="793"/>
        </w:tabs>
        <w:jc w:val="left"/>
        <w:rPr>
          <w:rFonts w:ascii="仿宋" w:hAnsi="仿宋" w:eastAsia="仿宋" w:cs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AE01E"/>
    <w:multiLevelType w:val="singleLevel"/>
    <w:tmpl w:val="E5FAE01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VlNGJmZTAzNjVkNzhmYmVkYWFlZTNhMWY5ZmJmZjQifQ=="/>
    <w:docVar w:name="KSO_WPS_MARK_KEY" w:val="ec0c084b-72ba-44f5-9655-de8707b19254"/>
  </w:docVars>
  <w:rsids>
    <w:rsidRoot w:val="00474D9F"/>
    <w:rsid w:val="0018471E"/>
    <w:rsid w:val="001A694E"/>
    <w:rsid w:val="00460069"/>
    <w:rsid w:val="00474D9F"/>
    <w:rsid w:val="009448CE"/>
    <w:rsid w:val="00A96D06"/>
    <w:rsid w:val="00FE72E0"/>
    <w:rsid w:val="05F6698E"/>
    <w:rsid w:val="0D4A3D52"/>
    <w:rsid w:val="11B81E48"/>
    <w:rsid w:val="1C6B4470"/>
    <w:rsid w:val="20B8181F"/>
    <w:rsid w:val="29072D9B"/>
    <w:rsid w:val="291456F6"/>
    <w:rsid w:val="2CC87110"/>
    <w:rsid w:val="2DEB315F"/>
    <w:rsid w:val="310E311C"/>
    <w:rsid w:val="34EB1E19"/>
    <w:rsid w:val="39091133"/>
    <w:rsid w:val="3AF97F82"/>
    <w:rsid w:val="3DFE2C49"/>
    <w:rsid w:val="427C035A"/>
    <w:rsid w:val="4E7855F0"/>
    <w:rsid w:val="55E83897"/>
    <w:rsid w:val="5A186A0D"/>
    <w:rsid w:val="665B42C9"/>
    <w:rsid w:val="66A45945"/>
    <w:rsid w:val="6DDA790F"/>
    <w:rsid w:val="70635681"/>
    <w:rsid w:val="775F7176"/>
    <w:rsid w:val="77FF6C0C"/>
    <w:rsid w:val="7EE8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1050</Words>
  <Characters>1071</Characters>
  <Lines>8</Lines>
  <Paragraphs>2</Paragraphs>
  <TotalTime>36</TotalTime>
  <ScaleCrop>false</ScaleCrop>
  <LinksUpToDate>false</LinksUpToDate>
  <CharactersWithSpaces>1188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哥丶看破繁华</cp:lastModifiedBy>
  <cp:lastPrinted>2023-03-01T09:09:00Z</cp:lastPrinted>
  <dcterms:modified xsi:type="dcterms:W3CDTF">2023-03-28T00:56:16Z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49458742EBCE49AFA9A46D5655CB0545</vt:lpwstr>
  </property>
</Properties>
</file>