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center"/>
        <w:rPr>
          <w:rFonts w:hint="eastAsia" w:ascii="Arial" w:hAnsi="Arial" w:eastAsia="宋体" w:cs="Arial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center"/>
        <w:rPr>
          <w:rFonts w:hint="eastAsia" w:ascii="华文彩云" w:hAnsi="华文彩云" w:eastAsia="华文彩云" w:cs="华文彩云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华文彩云" w:hAnsi="华文彩云" w:eastAsia="华文彩云" w:cs="华文彩云"/>
          <w:b/>
          <w:bCs/>
          <w:i w:val="0"/>
          <w:caps w:val="0"/>
          <w:color w:val="000000"/>
          <w:spacing w:val="0"/>
          <w:sz w:val="52"/>
          <w:szCs w:val="52"/>
          <w:lang w:eastAsia="zh-CN"/>
        </w:rPr>
        <w:t>上党区西火联校简介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55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8"/>
          <w:szCs w:val="8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555"/>
        <w:jc w:val="left"/>
        <w:textAlignment w:val="auto"/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上党区西火联校位于西火镇西火村，现下属有西火中心小学、东火小学、东庄小学、梁家庄小学、北大掌小学</w:t>
      </w:r>
      <w:bookmarkStart w:id="0" w:name="_GoBack"/>
      <w:bookmarkEnd w:id="0"/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共五所小学和中村幼儿园、东村幼儿园、梁家庄幼儿园、东火幼儿园、南大掌幼儿园、东庄幼儿园、北大掌幼儿园七所幼儿园。全联校在职公办教师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  <w:t>74人，特岗教师3人，三支一扶教师1人，政府购买4人，第三方购买6人。其中研究生学历1人，本科学历42人，专科学历38人，幼师学历1人，学历合格率100%；在校小学生共计438人，幼儿共计243人。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555"/>
        <w:jc w:val="left"/>
        <w:textAlignment w:val="auto"/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西火中心小学为寄宿制小学，现有教师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  <w:t>28人，学生226名，寄宿生226人。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 w:firstLineChars="200"/>
        <w:textAlignment w:val="auto"/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东火小学为寄宿制小学，现有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  <w:t>教师15人，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学生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val="en-US" w:eastAsia="zh-CN"/>
        </w:rPr>
        <w:t>78人，寄宿生78人</w:t>
      </w:r>
      <w:r>
        <w:rPr>
          <w:rFonts w:hint="eastAsia" w:ascii="方正硬笔楷书_GBK" w:hAnsi="方正硬笔楷书_GBK" w:eastAsia="方正硬笔楷书_GBK" w:cs="方正硬笔楷书_GBK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textAlignment w:val="auto"/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  <w:t>东庄小学现在学生25人，教师8人。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textAlignment w:val="auto"/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  <w:t>梁家庄小学现在学生78人，教师12人。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textAlignment w:val="auto"/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  <w:t>北大掌小学为寄宿制学校，现有教师11人，学生36人，寄宿生36人。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textAlignment w:val="auto"/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</w:pPr>
      <w:r>
        <w:rPr>
          <w:rFonts w:hint="eastAsia" w:ascii="方正硬笔楷书_GBK" w:hAnsi="方正硬笔楷书_GBK" w:eastAsia="方正硬笔楷书_GBK" w:cs="方正硬笔楷书_GBK"/>
          <w:sz w:val="28"/>
          <w:szCs w:val="36"/>
          <w:lang w:val="en-US" w:eastAsia="zh-CN"/>
        </w:rPr>
        <w:t>各幼儿园现有幼儿共计243人，教师共计28人，其中政府购买教师4人，第三方购买2人，自雇教师22人。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硬笔楷书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1" w:fontKey="{210179FC-903C-49A7-BEBC-3E44A06867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253D0"/>
    <w:rsid w:val="1EA8780C"/>
    <w:rsid w:val="21B253D0"/>
    <w:rsid w:val="302B555B"/>
    <w:rsid w:val="3A4C7283"/>
    <w:rsid w:val="441604C5"/>
    <w:rsid w:val="47FA2513"/>
    <w:rsid w:val="5624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2018-12-19T06:39:00Z</dcterms:created>
  <dc:creator>Administ</dc:creator>
  <cp:lastModifiedBy>聿曰</cp:lastModifiedBy>
  <cp:lastPrinted>2020-12-14T12:38:00Z</cp:lastPrinted>
  <dcterms:modified xsi:type="dcterms:W3CDTF">2020-12-23T00:26:28Z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