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4E" w:rsidRPr="00F6524E" w:rsidRDefault="001A5E4E" w:rsidP="00F6524E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仿宋_GB2312" w:eastAsia="仿宋_GB2312" w:hAnsi="微软雅黑"/>
          <w:b/>
          <w:color w:val="424242"/>
          <w:sz w:val="44"/>
          <w:szCs w:val="44"/>
        </w:rPr>
      </w:pPr>
      <w:r w:rsidRPr="00F6524E">
        <w:rPr>
          <w:rFonts w:ascii="仿宋_GB2312" w:eastAsia="仿宋_GB2312" w:hAnsi="微软雅黑" w:hint="eastAsia"/>
          <w:b/>
          <w:color w:val="424242"/>
          <w:sz w:val="44"/>
          <w:szCs w:val="44"/>
        </w:rPr>
        <w:t>关于2021年度法治政府建设情况的报告</w:t>
      </w:r>
    </w:p>
    <w:p w:rsidR="001A5E4E" w:rsidRDefault="00F652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  </w:t>
      </w:r>
      <w:proofErr w:type="gramStart"/>
      <w:r w:rsidR="00311420" w:rsidRPr="00311420">
        <w:rPr>
          <w:rFonts w:ascii="仿宋_GB2312" w:eastAsia="仿宋_GB2312" w:hAnsi="微软雅黑" w:hint="eastAsia"/>
          <w:color w:val="424242"/>
          <w:sz w:val="30"/>
          <w:szCs w:val="30"/>
        </w:rPr>
        <w:t>西火镇</w:t>
      </w:r>
      <w:proofErr w:type="gramEnd"/>
      <w:r w:rsidR="00311420" w:rsidRPr="00311420">
        <w:rPr>
          <w:rFonts w:ascii="仿宋_GB2312" w:eastAsia="仿宋_GB2312" w:hAnsi="微软雅黑" w:hint="eastAsia"/>
          <w:color w:val="424242"/>
          <w:sz w:val="30"/>
          <w:szCs w:val="30"/>
        </w:rPr>
        <w:t>位于长治县东南部，毗邻壶关、高平、陵川三县，辖</w:t>
      </w:r>
      <w:r w:rsidR="00311420">
        <w:rPr>
          <w:rFonts w:ascii="仿宋_GB2312" w:eastAsia="仿宋_GB2312" w:hAnsi="微软雅黑" w:hint="eastAsia"/>
          <w:color w:val="424242"/>
          <w:sz w:val="30"/>
          <w:szCs w:val="30"/>
        </w:rPr>
        <w:t>16</w:t>
      </w:r>
      <w:r w:rsidR="00311420" w:rsidRPr="00311420">
        <w:rPr>
          <w:rFonts w:ascii="仿宋_GB2312" w:eastAsia="仿宋_GB2312" w:hAnsi="微软雅黑" w:hint="eastAsia"/>
          <w:color w:val="424242"/>
          <w:sz w:val="30"/>
          <w:szCs w:val="30"/>
        </w:rPr>
        <w:t>个行政村，2.5万人口，面积49平方公里</w:t>
      </w:r>
      <w:r w:rsidR="00311420">
        <w:rPr>
          <w:rFonts w:ascii="仿宋_GB2312" w:eastAsia="仿宋_GB2312" w:hAnsi="微软雅黑" w:hint="eastAsia"/>
          <w:color w:val="424242"/>
          <w:sz w:val="30"/>
          <w:szCs w:val="30"/>
        </w:rPr>
        <w:t>，</w:t>
      </w:r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202</w:t>
      </w:r>
      <w:r w:rsidR="00F40DEB">
        <w:rPr>
          <w:rFonts w:ascii="仿宋_GB2312" w:eastAsia="仿宋_GB2312" w:hAnsi="微软雅黑" w:hint="eastAsia"/>
          <w:color w:val="424242"/>
          <w:sz w:val="30"/>
          <w:szCs w:val="30"/>
        </w:rPr>
        <w:t>1</w:t>
      </w:r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年，</w:t>
      </w:r>
      <w:proofErr w:type="gramStart"/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西火镇</w:t>
      </w:r>
      <w:proofErr w:type="gramEnd"/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在区委、区政府的领导和支持下，在区依法治区办的正确指导下，认真贯彻落实各级有关依法治镇精神，着力抓好“关键少数”的牵头作用，健全完善依法治镇各项制度机制，全面推进依法治理，着力营造“遇事找法，办事依法，解决问题靠法，化解矛盾依法”的干事创业新常态。现将我镇2021年法治政府建设工作情况报告如下：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一、推进法治工作完成主要举措及成效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（一）强化组织领导，夯实组织基础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成立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西火依法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治镇领导小组，由镇党委书记韩宁任组长，镇长李方副组长，领导小组办公室设在司法所，由赵庆良同志兼任办公室主任，每月定期召开联席会议，统筹推进依法治镇工作。同时制定完善全镇依法治镇责任制实施方案，分解依法治镇任务、明确依法治镇主体、落实执法责任、确定考核目标。坚持做到责任机制、监督机制和评议考核“三到位”，努力创建主体明确、权责统一、运转协调、廉洁高效的依法治镇新机制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（二）强化依法执政，狠抓“关键少数”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一是以提高依法执政意识为重点，推进领导干部的法治宣传教育。狠抓领导干部这个关键少数，全面落实党委中心组学法制度、干部职工学法用法制度，将法治建设纳入党委、政府重要议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事日程并每年对领导干部尊法学法用法守法情况进行测评。2021年共开展党委会会前学法10次、中心组定期学法6次、国家工作人员学法考试54人次、重大事项法律顾问3件次。严格落实依法治镇“一岗双责”，坚持法治建设与中心工作、业务工作同谋划、同部署、同考核，班子成员带头从自身做起、从实践抓起，坚持运用法治方式加强和改善党的领导，运用法治手段推进经济稳定增长和结构优化、推进“三化”同步、民生改善和社会建设。认真贯彻落实十九大及十九届历次全会精神，不断丰富领导干部学法用法内容，创新建立“以案释法”大讲堂和“我学法我讲法”等学法课堂。进一步增强了领导干部的法律素质，提高了依法决策、依法行政、依法管理的水平，加快推进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法治乾塘进程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二是以提高依法办事能力为重点，加强公务员的法治宣传教育。进一步健全学法制度，镇委、镇政府定期组织干部职工进行法律知识学习，进一步落实公务员学法考试考核制度，规范行业执法程序和行为，推进法治政府、法治窗口、法治干部建设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三是以增强引导性、参与性和趣味性为重点，加强青少年法治宣传教育。坚持发挥学校法治教育主阵地作用，完善学校、家庭、社会三位一体的青少年学生法治教育体系，充分发挥兼职法制副校长和青少年法治教育基地的作用，同时，建立学校法治宣传文化长廊和法律图书角，举办法律知识趣味竞赛、编排法治宣传小品等，倡导师生共同学法、共同守法，营造良好的学法氛围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四是以村干部和外出务工人员为重点，加强农民法治宣传教育。建立党员义务法治宣传员队伍，夯实了基层普法队伍；发放《实用法律知识手册》，帮助基层干部和群众学习法律知识；集中开展返乡农民工专项法治宣传教育活动，努力增强农民工的法律意识和维权能力；深入开展送法进农村活动，加强农村“两委”干部的培训，提高了民主管理、依法管理农村事务的能力；明确职责，开展了农民工输出地、输入地法治教育，提高农民工自觉守法、依法维权能力；深入实地为农民工提供普法教育和法律援助，切实维护农民工合法权益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五是以分类学习相关法律知识为重点，加强不同层次人员的法治宣传教育。建立健全领导干部带头学法制度，坚持各部门办公会会前学法，在群众路线教育实践活动、道德讲堂等专题学习会中，融入法律知识学习，领导干部带头讲法、讲案例。在领导干部中重点学习《</w:t>
      </w:r>
      <w:r w:rsidR="003A067D">
        <w:rPr>
          <w:rFonts w:ascii="仿宋_GB2312" w:eastAsia="仿宋_GB2312" w:hAnsi="微软雅黑" w:hint="eastAsia"/>
          <w:color w:val="424242"/>
          <w:sz w:val="30"/>
          <w:szCs w:val="30"/>
        </w:rPr>
        <w:t>中华人民共和国</w:t>
      </w:r>
      <w:bookmarkStart w:id="0" w:name="_GoBack"/>
      <w:bookmarkEnd w:id="0"/>
      <w:r>
        <w:rPr>
          <w:rFonts w:ascii="仿宋_GB2312" w:eastAsia="仿宋_GB2312" w:hAnsi="微软雅黑" w:hint="eastAsia"/>
          <w:color w:val="424242"/>
          <w:sz w:val="30"/>
          <w:szCs w:val="30"/>
        </w:rPr>
        <w:t>宪法》、《民法典》、《环境保护法》、《国家赔偿法》和《行政许可法》；在公务员中重点学习《行政处罚法》和《行政诉讼法》；在青少年学生中重点学习《治安管理处罚法》和《刑法》、《预防未成年人犯罪法》的有关内容；在企业经营管理人员中重点学习《安全生产法》《环境保护法》和《劳动法》；在农民中重点宣传《土地承包法》和《信访条例》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六是以全方位多形式宣传为重点，营造良好的教育宣传氛围。1、进一步深入宣传依法治镇的目的、意义、内容和要求，切实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提高全体机关干部，特别是领导干部对落实依法治镇责任制的认识，进一步增强推进依法治镇的自觉性。2、开展依法治宣传活动。在主要街道、路口、各村群众集中点悬挂宣传横幅，设置依法治镇宣传点，向广大群众散发宣传手册，发放各类宣传资料4000余份，接受群众咨询700余人次，使依法治镇宣传工作达到了一定的细化和广度。3、组织各类互动宣传，为群众向政府献计献策、反映问题、加强监督设置平台，办理群众投诉、倾听群众意见和建议，均取得了较好的宣传教育、沟通和互动效果。开展全民学法知法懂法守法活动，发动广大民众参与到依法治镇中来，成为依法治镇积极的参与者和支持者，通过互动来达到宣传和教育的结合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七是大力推进镇综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治行政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执法改革。主动对接今年乡镇机构改革关于行政执法权下放事宜，列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清行政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执法清单；加强队伍业务培训，对全镇在编在岗干部进行学法考试，做好岗前培训；加强阵地建设，落实行政综合执法办公场所，有效确保机构改革顺利完成。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（三）强化依法治理，推进社会法治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1、大力推动“法律七进”活动。根据镇情民意，重点针对“法律七进”中的法律进机关、进学校、进乡村、进企业、进单位、进家庭，做到“五有”，即每一“进”有针对性的工作方案、有配套的宣传资料、有形式多样的宣传活动、有健全完善的工作台账、有奖惩分明的责任书。充分发挥法治委员、法律明白人和义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务法治宣传员等骨干队伍作用，深入开展法治宣传教育，扎实开展基层法治创建，目前全镇举办法治培训</w:t>
      </w:r>
      <w:r w:rsidR="000615A5">
        <w:rPr>
          <w:rFonts w:ascii="仿宋_GB2312" w:eastAsia="仿宋_GB2312" w:hAnsi="微软雅黑" w:hint="eastAsia"/>
          <w:color w:val="424242"/>
          <w:sz w:val="30"/>
          <w:szCs w:val="30"/>
        </w:rPr>
        <w:t>5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场</w:t>
      </w:r>
      <w:r w:rsidR="000615A5">
        <w:rPr>
          <w:rFonts w:ascii="仿宋_GB2312" w:eastAsia="仿宋_GB2312" w:hAnsi="微软雅黑" w:hint="eastAsia"/>
          <w:color w:val="424242"/>
          <w:sz w:val="30"/>
          <w:szCs w:val="30"/>
        </w:rPr>
        <w:t>3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00余人次，发放法治读本320本，法治宣传队伍进一步壮大，全民法治意识进一步加强，依法办事氛围进一步提升。</w:t>
      </w:r>
    </w:p>
    <w:p w:rsidR="00F40DEB" w:rsidRDefault="001A5E4E" w:rsidP="00F40DEB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ind w:firstLine="480"/>
        <w:rPr>
          <w:rFonts w:ascii="仿宋_GB2312" w:eastAsia="仿宋_GB2312" w:hAnsi="微软雅黑"/>
          <w:color w:val="424242"/>
          <w:sz w:val="30"/>
          <w:szCs w:val="30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2、结合法治示范乡镇、法治示范村创建活动，积极组织开展“法律进乡村”活动,切实推动法治文化建设,</w:t>
      </w:r>
      <w:r w:rsidR="000615A5">
        <w:rPr>
          <w:rFonts w:ascii="仿宋_GB2312" w:eastAsia="仿宋_GB2312" w:hAnsi="微软雅黑" w:hint="eastAsia"/>
          <w:color w:val="424242"/>
          <w:sz w:val="30"/>
          <w:szCs w:val="30"/>
        </w:rPr>
        <w:t>通过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以</w:t>
      </w:r>
      <w:r w:rsidR="00F40DEB">
        <w:rPr>
          <w:rFonts w:ascii="仿宋_GB2312" w:eastAsia="仿宋_GB2312" w:hAnsi="微软雅黑" w:hint="eastAsia"/>
          <w:color w:val="424242"/>
          <w:sz w:val="30"/>
          <w:szCs w:val="30"/>
        </w:rPr>
        <w:t>点带面方式,即以全国民主法治示范村东庄村为点带动全镇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基层法治示范创建</w:t>
      </w:r>
      <w:r w:rsidR="00F40DEB">
        <w:rPr>
          <w:rFonts w:ascii="仿宋_GB2312" w:eastAsia="仿宋_GB2312" w:hAnsi="微软雅黑" w:hint="eastAsia"/>
          <w:color w:val="424242"/>
          <w:sz w:val="30"/>
          <w:szCs w:val="30"/>
        </w:rPr>
        <w:t>,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促进“法律七进”落地生根。</w:t>
      </w:r>
    </w:p>
    <w:p w:rsidR="001A5E4E" w:rsidRPr="00F40DEB" w:rsidRDefault="00F6524E" w:rsidP="00F6524E">
      <w:pPr>
        <w:jc w:val="left"/>
        <w:rPr>
          <w:rFonts w:ascii="仿宋_GB2312" w:eastAsia="仿宋_GB2312" w:hAnsi="微软雅黑"/>
          <w:color w:val="424242"/>
          <w:sz w:val="30"/>
          <w:szCs w:val="30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  </w:t>
      </w:r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3、结合社会管理网格化管理，划区分片开展“法律七进”工作。深入辖区开展法治宣传、法律服务、法律援助等活动。其次</w:t>
      </w:r>
      <w:proofErr w:type="gramStart"/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紧扭机制</w:t>
      </w:r>
      <w:proofErr w:type="gramEnd"/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创新，推动依法治理。近年来，我镇积极探索社会治理体制，健全以网格化服务管理体系、基层群众自治体系、社会组织行业自律体系，整合来访接待、矛盾调处、民政救济、法律援助等部门资源，着力畅通社情民意收集渠道、信访问题反映渠道和疑难问题解决渠道，加大矛盾</w:t>
      </w:r>
      <w:r w:rsidR="00F40DEB">
        <w:rPr>
          <w:rFonts w:ascii="仿宋_GB2312" w:eastAsia="仿宋_GB2312" w:hAnsi="微软雅黑" w:hint="eastAsia"/>
          <w:color w:val="424242"/>
          <w:sz w:val="30"/>
          <w:szCs w:val="30"/>
        </w:rPr>
        <w:t>纠纷排查和调处力度。同时，持续开展安全乡村</w:t>
      </w:r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建设，继续深化平安细胞建设，重拳打击违法犯罪活动。</w:t>
      </w:r>
      <w:r w:rsidR="00F40DEB" w:rsidRPr="00F40DEB">
        <w:rPr>
          <w:rFonts w:ascii="仿宋" w:eastAsia="仿宋" w:hAnsi="仿宋" w:hint="eastAsia"/>
          <w:color w:val="424242"/>
          <w:sz w:val="30"/>
          <w:szCs w:val="30"/>
        </w:rPr>
        <w:t>我</w:t>
      </w:r>
      <w:r w:rsidR="00F40DEB" w:rsidRPr="00F40DEB">
        <w:rPr>
          <w:rFonts w:ascii="仿宋_GB2312" w:eastAsia="仿宋_GB2312" w:hAnsi="微软雅黑" w:hint="eastAsia"/>
          <w:color w:val="424242"/>
          <w:sz w:val="30"/>
          <w:szCs w:val="30"/>
        </w:rPr>
        <w:t>镇以“零上访”创建为抓手，</w:t>
      </w:r>
      <w:r w:rsidR="00F40DEB" w:rsidRPr="00F40DEB">
        <w:rPr>
          <w:rFonts w:ascii="仿宋_GB2312" w:eastAsia="仿宋_GB2312" w:hAnsi="微软雅黑"/>
          <w:color w:val="424242"/>
          <w:sz w:val="30"/>
          <w:szCs w:val="30"/>
        </w:rPr>
        <w:t>多渠道收集社情民意</w:t>
      </w:r>
      <w:r w:rsidR="00F40DEB" w:rsidRPr="00F40DEB">
        <w:rPr>
          <w:rFonts w:ascii="仿宋_GB2312" w:eastAsia="仿宋_GB2312" w:hAnsi="微软雅黑" w:hint="eastAsia"/>
          <w:color w:val="424242"/>
          <w:sz w:val="30"/>
          <w:szCs w:val="30"/>
        </w:rPr>
        <w:t>，充分发挥全镇党员干部、网格员“风险隐患排查员”“矛盾纠纷民调员”和“和事佬”队伍的调解作用，</w:t>
      </w:r>
      <w:r w:rsidR="00F40DEB" w:rsidRPr="00F40DEB">
        <w:rPr>
          <w:rFonts w:ascii="仿宋_GB2312" w:eastAsia="仿宋_GB2312" w:hAnsi="微软雅黑"/>
          <w:color w:val="424242"/>
          <w:sz w:val="30"/>
          <w:szCs w:val="30"/>
        </w:rPr>
        <w:t>及时排查调处矛盾纠纷，做到小事不出网格、大事不出村、矛盾不上交</w:t>
      </w:r>
      <w:r w:rsidR="00F40DEB" w:rsidRPr="00F40DEB">
        <w:rPr>
          <w:rFonts w:ascii="仿宋_GB2312" w:eastAsia="仿宋_GB2312" w:hAnsi="微软雅黑" w:hint="eastAsia"/>
          <w:color w:val="424242"/>
          <w:sz w:val="30"/>
          <w:szCs w:val="30"/>
        </w:rPr>
        <w:t>，重要时间节点严加防范，全面维护稳定。</w:t>
      </w:r>
      <w:r w:rsidR="001A5E4E">
        <w:rPr>
          <w:rFonts w:ascii="仿宋_GB2312" w:eastAsia="仿宋_GB2312" w:hAnsi="微软雅黑" w:hint="eastAsia"/>
          <w:color w:val="424242"/>
          <w:sz w:val="30"/>
          <w:szCs w:val="30"/>
        </w:rPr>
        <w:t>全镇上下全面形成“办事依法、遇事找法、解决问题用法、化解矛盾靠法”的社会新常态。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lastRenderedPageBreak/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（四）强化基层民主法治建设，推行公开力度</w:t>
      </w:r>
    </w:p>
    <w:p w:rsidR="008B50E3" w:rsidRDefault="001A5E4E" w:rsidP="008B50E3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ind w:firstLine="465"/>
        <w:rPr>
          <w:rFonts w:ascii="仿宋_GB2312" w:eastAsia="仿宋_GB2312" w:hAnsi="微软雅黑"/>
          <w:color w:val="424242"/>
          <w:sz w:val="30"/>
          <w:szCs w:val="30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根据我镇实际，我镇把实行行政执法责任制与廉政建设结合起来，从加强和改进镇机关行政管理工作出发，进一步加强依法行政、依法管理力度。认真制定行政执法的各种规章制度，按照“三务公开”的要求，进一步扩大基层民主权利。实行领导接访日制度，及时解决群众上访、上诉的问题，从源头上遏制了越级上访事件的发生，有效地维护了社会的稳定。</w:t>
      </w:r>
    </w:p>
    <w:p w:rsidR="001A5E4E" w:rsidRDefault="00F6524E" w:rsidP="00F652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 </w:t>
      </w:r>
      <w:r w:rsidR="001A5E4E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（五）强化人大监督的职能作用，加大保障措施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我镇人大积极履行职责，依法行使监督职权。去年来，为了推进依法治镇工作，镇人大认真落实镇党委关于依法治镇的工作部署，加强了法治宣传教育，抓好执法责任制的落实，把依法治镇工作列入重要议事日程，把依法治镇工作落实到基层，同时强化监督职能，促进严格执法，从而有计划、有步骤地推动了我镇依法治镇工作的开展。同时，认真落实行政执法过错追究制度，对违反行政执法规定的执法干部，按有关规定严肃追究其责任，进一步增强执法干部工作责任心，有效杜绝滥用</w:t>
      </w:r>
      <w:r w:rsidR="008B50E3">
        <w:rPr>
          <w:rFonts w:ascii="仿宋_GB2312" w:eastAsia="仿宋_GB2312" w:hAnsi="微软雅黑" w:hint="eastAsia"/>
          <w:color w:val="424242"/>
          <w:sz w:val="30"/>
          <w:szCs w:val="30"/>
        </w:rPr>
        <w:t>职权、知法犯法现象，确保国家法律、法规和各项政策的正确贯彻执行，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确保执法工作的公开、公正，扎实推进基层的依法治理。</w:t>
      </w:r>
    </w:p>
    <w:p w:rsidR="008B50E3" w:rsidRDefault="001A5E4E" w:rsidP="008B50E3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 w:rsidR="00F6524E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 w:rsidR="008B50E3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二、党政主要负责人履行推进法治建设第一责任人职责，加强法治政府建设的有关情况</w:t>
      </w:r>
    </w:p>
    <w:p w:rsidR="008B50E3" w:rsidRDefault="008B50E3" w:rsidP="008B50E3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我镇党委政府把依法行政工作列入党委政府工作的重要日程，一是成立了由镇党委书记负总责，党委副书记牵头负责，各领导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班子具体抓的依法行政领导小组，领导小组成员分工负责，明确职责，落实责任。领导小组下设办公室，负责全镇依法行政工作。二是按照“谁主管、谁负责”的原则，将责任细化到各部门到每个人，层层负责。三是完善了考评机制，确保依法行政工作取得实效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 w:rsidR="00F6524E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  </w:t>
      </w:r>
      <w:r w:rsidR="008B50E3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三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、法治政府建设存在的不足和原因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 w:rsidR="00F6524E"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一年来，虽然我镇的依法治镇工作取得了一定的成效，但距上级和人民群众的要求，还有一定的差距，主要表现在：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(一)对重点区域矛盾纠纷和突出问题的排查、解决力度还有待进一步加强；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(二)在切实推进依法治村工作中，还需要进一步加大宣传力度，发动村干部参与积极性，发动广大人民群众都投身到依法治镇的队伍中来；</w:t>
      </w:r>
    </w:p>
    <w:p w:rsidR="00F6524E" w:rsidRDefault="001A5E4E" w:rsidP="00F652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ind w:firstLine="465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(三)主动性不够，活动开展受客观条件制约，有时紧时松现象；</w:t>
      </w:r>
    </w:p>
    <w:p w:rsidR="001A5E4E" w:rsidRDefault="001A5E4E" w:rsidP="00F652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ind w:firstLine="465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(四)基层法治示范创建工作开展不够平衡。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　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 xml:space="preserve"> 四、下一年度推进法治政府建设的主要</w:t>
      </w:r>
      <w:r w:rsidR="008B50E3">
        <w:rPr>
          <w:rStyle w:val="a4"/>
          <w:rFonts w:ascii="仿宋_GB2312" w:eastAsia="仿宋_GB2312" w:hAnsi="微软雅黑" w:hint="eastAsia"/>
          <w:color w:val="424242"/>
          <w:sz w:val="30"/>
          <w:szCs w:val="30"/>
        </w:rPr>
        <w:t>打算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一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)进一步加强重点对象法治宣传教育，促进依法治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镇深入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开展；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(二)进一步搞好“法律七进”活动，把法治宣传落到实处；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(三)进一步</w:t>
      </w:r>
      <w:proofErr w:type="gramStart"/>
      <w:r>
        <w:rPr>
          <w:rFonts w:ascii="仿宋_GB2312" w:eastAsia="仿宋_GB2312" w:hAnsi="微软雅黑" w:hint="eastAsia"/>
          <w:color w:val="424242"/>
          <w:sz w:val="30"/>
          <w:szCs w:val="30"/>
        </w:rPr>
        <w:t>推进村</w:t>
      </w:r>
      <w:proofErr w:type="gramEnd"/>
      <w:r>
        <w:rPr>
          <w:rFonts w:ascii="仿宋_GB2312" w:eastAsia="仿宋_GB2312" w:hAnsi="微软雅黑" w:hint="eastAsia"/>
          <w:color w:val="424242"/>
          <w:sz w:val="30"/>
          <w:szCs w:val="30"/>
        </w:rPr>
        <w:t>等法治示范创建活动，努力促进基层法治化管理的提高；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lastRenderedPageBreak/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(四)着力法律文化建设，大力弘扬法治精神；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(五)注重创新方式方法，扩大依法治镇工作覆盖面；</w:t>
      </w:r>
    </w:p>
    <w:p w:rsidR="001A5E4E" w:rsidRDefault="001A5E4E" w:rsidP="001A5E4E">
      <w:pPr>
        <w:pStyle w:val="a3"/>
        <w:shd w:val="clear" w:color="auto" w:fill="FFFFFF"/>
        <w:wordWrap w:val="0"/>
        <w:spacing w:before="0" w:beforeAutospacing="0" w:after="0" w:afterAutospacing="0" w:line="540" w:lineRule="atLeast"/>
        <w:rPr>
          <w:rFonts w:ascii="微软雅黑" w:eastAsia="微软雅黑" w:hAnsi="微软雅黑"/>
          <w:color w:val="424242"/>
          <w:sz w:val="27"/>
          <w:szCs w:val="27"/>
        </w:rPr>
      </w:pP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> </w:t>
      </w:r>
      <w:r>
        <w:rPr>
          <w:rFonts w:ascii="仿宋_GB2312" w:eastAsia="仿宋_GB2312" w:hAnsi="微软雅黑" w:hint="eastAsia"/>
          <w:color w:val="424242"/>
          <w:sz w:val="30"/>
          <w:szCs w:val="30"/>
        </w:rPr>
        <w:t xml:space="preserve"> (六)加强队伍建设，最广泛地动员和组织社会力量参与法治宣传教育。</w:t>
      </w:r>
    </w:p>
    <w:p w:rsidR="00044582" w:rsidRDefault="00044582"/>
    <w:sectPr w:rsidR="00044582" w:rsidSect="0004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C1" w:rsidRDefault="00E60AC1" w:rsidP="00F40DEB">
      <w:r>
        <w:separator/>
      </w:r>
    </w:p>
  </w:endnote>
  <w:endnote w:type="continuationSeparator" w:id="0">
    <w:p w:rsidR="00E60AC1" w:rsidRDefault="00E60AC1" w:rsidP="00F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C1" w:rsidRDefault="00E60AC1" w:rsidP="00F40DEB">
      <w:r>
        <w:separator/>
      </w:r>
    </w:p>
  </w:footnote>
  <w:footnote w:type="continuationSeparator" w:id="0">
    <w:p w:rsidR="00E60AC1" w:rsidRDefault="00E60AC1" w:rsidP="00F4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E"/>
    <w:rsid w:val="00044582"/>
    <w:rsid w:val="000615A5"/>
    <w:rsid w:val="001A5E4E"/>
    <w:rsid w:val="00215D79"/>
    <w:rsid w:val="00311420"/>
    <w:rsid w:val="003A067D"/>
    <w:rsid w:val="006957E2"/>
    <w:rsid w:val="008B50E3"/>
    <w:rsid w:val="009644F4"/>
    <w:rsid w:val="00BD420D"/>
    <w:rsid w:val="00E60AC1"/>
    <w:rsid w:val="00F40DEB"/>
    <w:rsid w:val="00F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5E4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40D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40D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5E4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4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40D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4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40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win7-x86-6</dc:creator>
  <cp:lastModifiedBy>ggh818</cp:lastModifiedBy>
  <cp:revision>2</cp:revision>
  <dcterms:created xsi:type="dcterms:W3CDTF">2023-02-06T16:07:00Z</dcterms:created>
  <dcterms:modified xsi:type="dcterms:W3CDTF">2023-02-06T16:07:00Z</dcterms:modified>
</cp:coreProperties>
</file>