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1BDF0">
      <w:pPr>
        <w:jc w:val="center"/>
        <w:rPr>
          <w:rFonts w:ascii="方正小标宋简体" w:hAnsi="方正小标宋简体" w:eastAsia="方正小标宋简体" w:cs="方正小标宋简体"/>
          <w:sz w:val="13"/>
          <w:szCs w:val="13"/>
        </w:rPr>
      </w:pPr>
    </w:p>
    <w:p w14:paraId="670D49AE">
      <w:pPr>
        <w:jc w:val="center"/>
        <w:rPr>
          <w:rFonts w:ascii="方正小标宋简体" w:hAnsi="方正小标宋简体" w:eastAsia="方正小标宋简体" w:cs="方正小标宋简体"/>
          <w:sz w:val="13"/>
          <w:szCs w:val="13"/>
        </w:rPr>
      </w:pPr>
    </w:p>
    <w:p w14:paraId="3E18CE46">
      <w:pPr>
        <w:jc w:val="center"/>
        <w:rPr>
          <w:rFonts w:ascii="方正小标宋简体" w:hAnsi="方正小标宋简体" w:eastAsia="方正小标宋简体" w:cs="方正小标宋简体"/>
          <w:sz w:val="13"/>
          <w:szCs w:val="13"/>
        </w:rPr>
      </w:pPr>
    </w:p>
    <w:p w14:paraId="42795F52">
      <w:pPr>
        <w:jc w:val="center"/>
        <w:rPr>
          <w:rFonts w:ascii="方正小标宋简体" w:hAnsi="方正小标宋简体" w:eastAsia="方正小标宋简体" w:cs="方正小标宋简体"/>
          <w:sz w:val="13"/>
          <w:szCs w:val="13"/>
        </w:rPr>
      </w:pPr>
    </w:p>
    <w:p w14:paraId="1F377F7E">
      <w:pPr>
        <w:jc w:val="center"/>
        <w:rPr>
          <w:rFonts w:ascii="方正小标宋简体" w:hAnsi="方正小标宋简体" w:eastAsia="方正小标宋简体" w:cs="方正小标宋简体"/>
          <w:sz w:val="13"/>
          <w:szCs w:val="13"/>
        </w:rPr>
      </w:pPr>
    </w:p>
    <w:p w14:paraId="08859630">
      <w:pPr>
        <w:jc w:val="center"/>
        <w:rPr>
          <w:rFonts w:ascii="方正小标宋简体" w:hAnsi="方正小标宋简体" w:eastAsia="方正小标宋简体" w:cs="方正小标宋简体"/>
          <w:sz w:val="13"/>
          <w:szCs w:val="13"/>
        </w:rPr>
      </w:pPr>
    </w:p>
    <w:p w14:paraId="633A7406">
      <w:pPr>
        <w:jc w:val="center"/>
        <w:rPr>
          <w:rFonts w:ascii="仿宋" w:hAnsi="仿宋" w:eastAsia="仿宋"/>
          <w:sz w:val="32"/>
          <w:szCs w:val="32"/>
        </w:rPr>
      </w:pPr>
      <w:bookmarkStart w:id="0" w:name="_GoBack"/>
      <w:bookmarkEnd w:id="0"/>
    </w:p>
    <w:p w14:paraId="26CF1828">
      <w:pPr>
        <w:jc w:val="center"/>
        <w:rPr>
          <w:rFonts w:ascii="仿宋" w:hAnsi="仿宋" w:eastAsia="仿宋"/>
          <w:sz w:val="32"/>
          <w:szCs w:val="32"/>
        </w:rPr>
      </w:pPr>
    </w:p>
    <w:p w14:paraId="4128A9BA">
      <w:pPr>
        <w:jc w:val="center"/>
        <w:rPr>
          <w:rFonts w:ascii="仿宋" w:hAnsi="仿宋" w:eastAsia="仿宋"/>
          <w:sz w:val="30"/>
          <w:szCs w:val="32"/>
        </w:rPr>
      </w:pPr>
    </w:p>
    <w:p w14:paraId="22D174B4">
      <w:pPr>
        <w:ind w:right="323" w:rightChars="154" w:firstLine="320" w:firstLineChars="100"/>
        <w:jc w:val="center"/>
        <w:rPr>
          <w:rFonts w:hint="eastAsia" w:ascii="仿宋_GB2312" w:hAnsi="仿宋" w:eastAsia="仿宋_GB2312"/>
          <w:sz w:val="32"/>
          <w:szCs w:val="32"/>
        </w:rPr>
      </w:pPr>
      <w:r>
        <w:rPr>
          <w:rFonts w:hint="eastAsia" w:ascii="仿宋_GB2312" w:hAnsi="仿宋" w:eastAsia="仿宋_GB2312"/>
          <w:sz w:val="32"/>
          <w:szCs w:val="32"/>
        </w:rPr>
        <w:t>西镇政发〔</w:t>
      </w:r>
      <w:r>
        <w:rPr>
          <w:rFonts w:hint="eastAsia" w:ascii="仿宋_GB2312" w:hAnsi="仿宋" w:eastAsia="仿宋_GB2312"/>
          <w:sz w:val="32"/>
          <w:szCs w:val="32"/>
          <w:lang w:val="en-US" w:eastAsia="zh-CN"/>
        </w:rPr>
        <w:t>2025</w:t>
      </w:r>
      <w:r>
        <w:rPr>
          <w:rFonts w:hint="eastAsia" w:ascii="仿宋_GB2312" w:hAnsi="仿宋" w:eastAsia="仿宋_GB2312"/>
          <w:sz w:val="32"/>
          <w:szCs w:val="32"/>
        </w:rPr>
        <w:t>〕</w:t>
      </w:r>
      <w:r>
        <w:rPr>
          <w:rFonts w:hint="eastAsia" w:ascii="仿宋_GB2312" w:hAnsi="仿宋" w:eastAsia="仿宋_GB2312"/>
          <w:sz w:val="32"/>
          <w:szCs w:val="32"/>
          <w:lang w:val="en-US" w:eastAsia="zh-CN"/>
        </w:rPr>
        <w:t>3</w:t>
      </w:r>
      <w:r>
        <w:rPr>
          <w:rFonts w:hint="eastAsia" w:ascii="仿宋_GB2312" w:hAnsi="仿宋" w:eastAsia="仿宋_GB2312"/>
          <w:sz w:val="32"/>
          <w:szCs w:val="32"/>
        </w:rPr>
        <w:t>号</w:t>
      </w:r>
    </w:p>
    <w:p w14:paraId="1F878363">
      <w:pPr>
        <w:ind w:right="323" w:rightChars="154" w:firstLine="320" w:firstLineChars="100"/>
        <w:jc w:val="center"/>
        <w:rPr>
          <w:rFonts w:hint="eastAsia" w:ascii="仿宋_GB2312" w:hAnsi="仿宋" w:eastAsia="仿宋_GB2312"/>
          <w:sz w:val="32"/>
          <w:szCs w:val="32"/>
        </w:rPr>
      </w:pPr>
    </w:p>
    <w:p w14:paraId="3B1122AC">
      <w:pPr>
        <w:jc w:val="center"/>
        <w:rPr>
          <w:rFonts w:ascii="仿宋" w:hAnsi="仿宋" w:eastAsia="仿宋"/>
          <w:b/>
          <w:bCs/>
          <w:sz w:val="44"/>
          <w:szCs w:val="44"/>
        </w:rPr>
      </w:pPr>
    </w:p>
    <w:p w14:paraId="15300C2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西火镇人民政府</w:t>
      </w:r>
    </w:p>
    <w:p w14:paraId="7295A1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关于认真做好20</w:t>
      </w:r>
      <w:r>
        <w:rPr>
          <w:rFonts w:hint="eastAsia" w:ascii="方正小标宋简体" w:hAnsi="方正小标宋简体" w:eastAsia="方正小标宋简体" w:cs="方正小标宋简体"/>
          <w:b w:val="0"/>
          <w:bCs w:val="0"/>
          <w:sz w:val="44"/>
          <w:szCs w:val="44"/>
          <w:lang w:val="en-US" w:eastAsia="zh-CN"/>
        </w:rPr>
        <w:t>25</w:t>
      </w:r>
      <w:r>
        <w:rPr>
          <w:rFonts w:hint="eastAsia" w:ascii="方正小标宋简体" w:hAnsi="方正小标宋简体" w:eastAsia="方正小标宋简体" w:cs="方正小标宋简体"/>
          <w:b w:val="0"/>
          <w:bCs w:val="0"/>
          <w:sz w:val="44"/>
          <w:szCs w:val="44"/>
        </w:rPr>
        <w:t>年春季护林防火工作的</w:t>
      </w:r>
    </w:p>
    <w:p w14:paraId="4D5004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实 施 方 案</w:t>
      </w:r>
    </w:p>
    <w:p w14:paraId="792AFCA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黑体简体" w:eastAsia="方正黑体简体"/>
          <w:sz w:val="18"/>
          <w:szCs w:val="18"/>
        </w:rPr>
      </w:pPr>
    </w:p>
    <w:p w14:paraId="08A8D77A">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各村、各有关站所：</w:t>
      </w:r>
    </w:p>
    <w:p w14:paraId="0A53D6C2">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为切实做好我镇20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年春季森林防火工作，确保森林资源和人民财产的安全，现就全镇护林防火工作，安排如下：</w:t>
      </w:r>
    </w:p>
    <w:p w14:paraId="3869A6D8">
      <w:pPr>
        <w:keepNext w:val="0"/>
        <w:keepLines w:val="0"/>
        <w:pageBreakBefore w:val="0"/>
        <w:numPr>
          <w:ilvl w:val="0"/>
          <w:numId w:val="1"/>
        </w:numPr>
        <w:kinsoku/>
        <w:wordWrap/>
        <w:overflowPunct/>
        <w:topLinePunct w:val="0"/>
        <w:autoSpaceDE/>
        <w:autoSpaceDN/>
        <w:bidi w:val="0"/>
        <w:adjustRightInd/>
        <w:snapToGrid/>
        <w:spacing w:line="520" w:lineRule="exact"/>
        <w:ind w:left="0" w:firstLine="576" w:firstLineChars="180"/>
        <w:textAlignment w:val="auto"/>
        <w:rPr>
          <w:rFonts w:hint="eastAsia" w:ascii="黑体" w:hAnsi="黑体" w:eastAsia="黑体" w:cs="黑体"/>
          <w:sz w:val="32"/>
          <w:szCs w:val="32"/>
        </w:rPr>
      </w:pPr>
      <w:r>
        <w:rPr>
          <w:rFonts w:hint="eastAsia" w:ascii="黑体" w:hAnsi="黑体" w:eastAsia="黑体" w:cs="黑体"/>
          <w:sz w:val="32"/>
          <w:szCs w:val="32"/>
        </w:rPr>
        <w:t>指导思想</w:t>
      </w:r>
    </w:p>
    <w:p w14:paraId="1323D455">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以党的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二十</w:t>
      </w:r>
      <w:r>
        <w:rPr>
          <w:rFonts w:hint="eastAsia" w:ascii="仿宋_GB2312" w:hAnsi="仿宋_GB2312" w:eastAsia="仿宋_GB2312" w:cs="仿宋_GB2312"/>
          <w:color w:val="000000" w:themeColor="text1"/>
          <w:sz w:val="32"/>
          <w:szCs w:val="32"/>
          <w14:textFill>
            <w14:solidFill>
              <w14:schemeClr w14:val="tx1"/>
            </w14:solidFill>
          </w14:textFill>
        </w:rPr>
        <w:t>大</w:t>
      </w:r>
      <w:r>
        <w:rPr>
          <w:rFonts w:hint="eastAsia" w:ascii="仿宋_GB2312" w:hAnsi="仿宋_GB2312" w:eastAsia="仿宋_GB2312" w:cs="仿宋_GB2312"/>
          <w:sz w:val="32"/>
          <w:szCs w:val="32"/>
        </w:rPr>
        <w:t>精神为指导</w:t>
      </w:r>
      <w:r>
        <w:rPr>
          <w:rFonts w:hint="eastAsia" w:ascii="仿宋_GB2312" w:hAnsi="仿宋_GB2312" w:eastAsia="仿宋_GB2312" w:cs="仿宋_GB2312"/>
          <w:sz w:val="32"/>
          <w:szCs w:val="32"/>
          <w:lang w:eastAsia="zh-CN"/>
        </w:rPr>
        <w:t>，深入贯彻落实</w:t>
      </w:r>
      <w:r>
        <w:rPr>
          <w:rFonts w:hint="eastAsia" w:ascii="仿宋_GB2312" w:hAnsi="仿宋_GB2312" w:eastAsia="仿宋_GB2312" w:cs="仿宋_GB2312"/>
          <w:sz w:val="32"/>
          <w:szCs w:val="32"/>
          <w:lang w:val="en-US" w:eastAsia="zh-CN"/>
        </w:rPr>
        <w:t>2025年春季全国森林草原防灭火工作会议精神，</w:t>
      </w:r>
      <w:r>
        <w:rPr>
          <w:rFonts w:hint="eastAsia" w:ascii="仿宋_GB2312" w:hAnsi="仿宋_GB2312" w:eastAsia="仿宋_GB2312" w:cs="仿宋_GB2312"/>
          <w:sz w:val="32"/>
          <w:szCs w:val="32"/>
        </w:rPr>
        <w:t>坚持预防为主、积极消灭的工作方针，通过强化宣传教育、完善防范设施、加大打击力度，切实在全镇上下建立起全方位、网格化护林防火机制，着力提高我镇森林防火工作科学化水平。</w:t>
      </w:r>
    </w:p>
    <w:p w14:paraId="1817147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二、工作措施</w:t>
      </w:r>
    </w:p>
    <w:p w14:paraId="39083339">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（一）强化宣传教育</w:t>
      </w:r>
    </w:p>
    <w:p w14:paraId="275DA4BD">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签订责任书。</w:t>
      </w:r>
      <w:r>
        <w:rPr>
          <w:rFonts w:hint="eastAsia" w:ascii="仿宋_GB2312" w:hAnsi="仿宋_GB2312" w:eastAsia="仿宋_GB2312" w:cs="仿宋_GB2312"/>
          <w:sz w:val="32"/>
          <w:szCs w:val="32"/>
        </w:rPr>
        <w:t>镇政府与各村签订护林防火责任书，同时各村要根据村情实际制定村与户之间的护林防火责任书，由镇村两级干部逐村逐户进行签订、宣传。</w:t>
      </w:r>
    </w:p>
    <w:p w14:paraId="182EAA74">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发放告知书。</w:t>
      </w:r>
      <w:r>
        <w:rPr>
          <w:rFonts w:hint="eastAsia" w:ascii="仿宋_GB2312" w:hAnsi="仿宋_GB2312" w:eastAsia="仿宋_GB2312" w:cs="仿宋_GB2312"/>
          <w:sz w:val="32"/>
          <w:szCs w:val="32"/>
        </w:rPr>
        <w:t>以入户告知每个家庭成员的形式向全镇各家各户发放护林防火告知书，同时学校要组织开展护林防火小课堂等宣传活动，并向学生发放护林防火告知书，做好学生的防火教育，让学生成为义务防火宣传员。</w:t>
      </w:r>
    </w:p>
    <w:p w14:paraId="27A51032">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其他宣传方式。</w:t>
      </w:r>
      <w:r>
        <w:rPr>
          <w:rFonts w:hint="eastAsia" w:ascii="仿宋_GB2312" w:hAnsi="仿宋_GB2312" w:eastAsia="仿宋_GB2312" w:cs="仿宋_GB2312"/>
          <w:b/>
          <w:sz w:val="32"/>
          <w:szCs w:val="32"/>
        </w:rPr>
        <w:t>①高音喇叭广播：</w:t>
      </w:r>
      <w:r>
        <w:rPr>
          <w:rFonts w:hint="eastAsia" w:ascii="仿宋_GB2312" w:hAnsi="仿宋_GB2312" w:eastAsia="仿宋_GB2312" w:cs="仿宋_GB2312"/>
          <w:sz w:val="32"/>
          <w:szCs w:val="32"/>
        </w:rPr>
        <w:t>每天早、中、晚护林防火有关知识广播不少于3次；</w:t>
      </w:r>
      <w:r>
        <w:rPr>
          <w:rFonts w:hint="eastAsia" w:ascii="仿宋_GB2312" w:hAnsi="仿宋_GB2312" w:eastAsia="仿宋_GB2312" w:cs="仿宋_GB2312"/>
          <w:b/>
          <w:sz w:val="32"/>
          <w:szCs w:val="32"/>
        </w:rPr>
        <w:t>②刷写防火标语：</w:t>
      </w:r>
      <w:r>
        <w:rPr>
          <w:rFonts w:hint="eastAsia" w:ascii="仿宋_GB2312" w:hAnsi="仿宋_GB2312" w:eastAsia="仿宋_GB2312" w:cs="仿宋_GB2312"/>
          <w:sz w:val="32"/>
          <w:szCs w:val="32"/>
        </w:rPr>
        <w:t>要求在村内中心位置和进山口设置固定护林防火标语，大村不少于3条、小村不少于2条；</w:t>
      </w:r>
      <w:r>
        <w:rPr>
          <w:rFonts w:hint="eastAsia" w:ascii="仿宋_GB2312" w:hAnsi="仿宋_GB2312" w:eastAsia="仿宋_GB2312" w:cs="仿宋_GB2312"/>
          <w:b/>
          <w:sz w:val="32"/>
          <w:szCs w:val="32"/>
        </w:rPr>
        <w:t>③悬挂防火条幅</w:t>
      </w:r>
      <w:r>
        <w:rPr>
          <w:rFonts w:hint="eastAsia" w:ascii="仿宋_GB2312" w:hAnsi="仿宋_GB2312" w:eastAsia="仿宋_GB2312" w:cs="仿宋_GB2312"/>
          <w:sz w:val="32"/>
          <w:szCs w:val="32"/>
        </w:rPr>
        <w:t>：在村内街道中心区域悬挂防火标语大村不少于5条、小村不少于3条；</w:t>
      </w:r>
      <w:r>
        <w:rPr>
          <w:rFonts w:hint="eastAsia" w:ascii="仿宋_GB2312" w:hAnsi="仿宋_GB2312" w:eastAsia="仿宋_GB2312" w:cs="仿宋_GB2312"/>
          <w:b/>
          <w:sz w:val="32"/>
          <w:szCs w:val="32"/>
        </w:rPr>
        <w:t>④张贴防火公告(禁火令)：</w:t>
      </w:r>
      <w:r>
        <w:rPr>
          <w:rFonts w:hint="eastAsia" w:ascii="仿宋_GB2312" w:hAnsi="仿宋_GB2312" w:eastAsia="仿宋_GB2312" w:cs="仿宋_GB2312"/>
          <w:sz w:val="32"/>
          <w:szCs w:val="32"/>
        </w:rPr>
        <w:t>在村委会墙外或村内中心区域张贴公告(禁火令)，大村不少于15张，小村不少于5张，以及设置防火警示牌、散发防火资料等多种形式，广泛开展森林防火的法律法规教育、安全知识教育和案件警示教育。支村“两委”干部要深入重点户讲解防火、禁火的意义，在全镇形成“人人自觉防火、个个关心防火、全民重视防火”的良好局面。</w:t>
      </w:r>
    </w:p>
    <w:p w14:paraId="484C46C4">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b w:val="0"/>
          <w:bCs/>
          <w:sz w:val="32"/>
          <w:szCs w:val="32"/>
        </w:rPr>
        <w:t>（二）严格控制火源。</w:t>
      </w:r>
      <w:r>
        <w:rPr>
          <w:rFonts w:hint="eastAsia" w:ascii="仿宋_GB2312" w:hAnsi="仿宋_GB2312" w:eastAsia="仿宋_GB2312" w:cs="仿宋_GB2312"/>
          <w:sz w:val="32"/>
          <w:szCs w:val="32"/>
        </w:rPr>
        <w:t>各村在防火期内要严格控制火源，严禁烧荒、燎堰、烧根茬、烧秸秆和上坟烧纸等一切野外用火。</w:t>
      </w:r>
    </w:p>
    <w:p w14:paraId="4D6EA3C3">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严把进山口。</w:t>
      </w:r>
      <w:r>
        <w:rPr>
          <w:rFonts w:hint="eastAsia" w:ascii="仿宋_GB2312" w:hAnsi="仿宋_GB2312" w:eastAsia="仿宋_GB2312" w:cs="仿宋_GB2312"/>
          <w:sz w:val="32"/>
          <w:szCs w:val="32"/>
        </w:rPr>
        <w:t>各村在防火期内，要采取超常规措施，在交通要道和入山口设立防火检查站、卡，严禁携带火种进山。</w:t>
      </w:r>
    </w:p>
    <w:p w14:paraId="350296E8">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加强重点时段监控。</w:t>
      </w:r>
      <w:r>
        <w:rPr>
          <w:rFonts w:hint="eastAsia" w:ascii="仿宋_GB2312" w:hAnsi="仿宋_GB2312" w:eastAsia="仿宋_GB2312" w:cs="仿宋_GB2312"/>
          <w:sz w:val="32"/>
          <w:szCs w:val="32"/>
        </w:rPr>
        <w:t>在“春耕时期”、“清明节”、“五一节”等重点时段，必须严格村干部、护林员包山头包地段包坟头责任制，加强对重点火险区、易发火险区的监督检查。</w:t>
      </w:r>
    </w:p>
    <w:p w14:paraId="7F3DFC4D">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加强重点人群监控。</w:t>
      </w:r>
      <w:r>
        <w:rPr>
          <w:rFonts w:hint="eastAsia" w:ascii="仿宋_GB2312" w:hAnsi="仿宋_GB2312" w:eastAsia="仿宋_GB2312" w:cs="仿宋_GB2312"/>
          <w:sz w:val="32"/>
          <w:szCs w:val="32"/>
        </w:rPr>
        <w:t>加强对精神病人、学生儿童、老人等重点人群监护和管理；加强对牧羊、牧牛等养殖户的防火教育和生活用火管理，坚决管严、管住、管死野外用火。</w:t>
      </w:r>
    </w:p>
    <w:p w14:paraId="45C1DD81">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（三）加强巡逻值班。</w:t>
      </w:r>
    </w:p>
    <w:p w14:paraId="3E1B10DD">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建立健全值班制度。</w:t>
      </w:r>
      <w:r>
        <w:rPr>
          <w:rFonts w:hint="eastAsia" w:ascii="仿宋_GB2312" w:hAnsi="仿宋_GB2312" w:eastAsia="仿宋_GB2312" w:cs="仿宋_GB2312"/>
          <w:sz w:val="32"/>
          <w:szCs w:val="32"/>
        </w:rPr>
        <w:t>各村要建立健全护林防火值班制度，要求每天必须由村主干带班，并要在护林防火期内实行24小时值班，保证通讯畅通，护林防火值班室一般应设在村委办公室。</w:t>
      </w:r>
    </w:p>
    <w:p w14:paraId="6E6CA0B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组建护林防火巡逻队。</w:t>
      </w:r>
      <w:r>
        <w:rPr>
          <w:rFonts w:hint="eastAsia" w:ascii="仿宋_GB2312" w:hAnsi="仿宋_GB2312" w:eastAsia="仿宋_GB2312" w:cs="仿宋_GB2312"/>
          <w:sz w:val="32"/>
          <w:szCs w:val="32"/>
        </w:rPr>
        <w:t>各村都要成立护林防火巡逻队，要求巡逻队员人数大村10—30名、小村10名左右，年龄要在45岁左右，并要配有手机等通讯工具和摩托、小型汽车等轻便式交通工具。各村要将护林防火值班人员、巡逻人员花名、联系方式上报镇护林防火指挥部。</w:t>
      </w:r>
    </w:p>
    <w:p w14:paraId="30E12DF6">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（四）完善防火设施。</w:t>
      </w:r>
    </w:p>
    <w:p w14:paraId="24AC42FB">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设置瞭望哨。</w:t>
      </w:r>
      <w:r>
        <w:rPr>
          <w:rFonts w:hint="eastAsia" w:ascii="仿宋_GB2312" w:hAnsi="仿宋_GB2312" w:eastAsia="仿宋_GB2312" w:cs="仿宋_GB2312"/>
          <w:sz w:val="32"/>
          <w:szCs w:val="32"/>
        </w:rPr>
        <w:t>各村都要在重点区域、重点地段、山头设置防火瞭望哨、观察哨，并在瞭望哨上悬挂红旗，增强警示作用，强化预警预测功能，及时、准确掌握火情信息，做到有火早发现、早报告、早处置，瞭望哨防火人员年龄要配有通讯工具，实行24小时昼夜值班，瞭望监控。</w:t>
      </w:r>
    </w:p>
    <w:p w14:paraId="049E3EC4">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设置检查站。</w:t>
      </w:r>
      <w:r>
        <w:rPr>
          <w:rFonts w:hint="eastAsia" w:ascii="仿宋_GB2312" w:hAnsi="仿宋_GB2312" w:eastAsia="仿宋_GB2312" w:cs="仿宋_GB2312"/>
          <w:sz w:val="32"/>
          <w:szCs w:val="32"/>
        </w:rPr>
        <w:t>在交通要道和入山口设立防火检查站、卡，并设置防火宣传标语和固定防火警示标牌，检查站要对所有进山人员进行登记，严防携带火种进山。</w:t>
      </w:r>
    </w:p>
    <w:p w14:paraId="3BADE452">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摸清扑火路线图。</w:t>
      </w:r>
      <w:r>
        <w:rPr>
          <w:rFonts w:hint="eastAsia" w:ascii="仿宋_GB2312" w:hAnsi="仿宋_GB2312" w:eastAsia="仿宋_GB2312" w:cs="仿宋_GB2312"/>
          <w:sz w:val="32"/>
          <w:szCs w:val="32"/>
        </w:rPr>
        <w:t>各村主干要对本村进山路线做到心清、底清，以便在发生火情后快速进入火情发生地。</w:t>
      </w:r>
    </w:p>
    <w:p w14:paraId="3B3BE15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（五）物资储备充足。</w:t>
      </w:r>
    </w:p>
    <w:p w14:paraId="421E5B9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扑火工具。</w:t>
      </w:r>
      <w:r>
        <w:rPr>
          <w:rFonts w:hint="eastAsia" w:ascii="仿宋_GB2312" w:hAnsi="仿宋_GB2312" w:eastAsia="仿宋_GB2312" w:cs="仿宋_GB2312"/>
          <w:color w:val="000000"/>
          <w:sz w:val="32"/>
          <w:szCs w:val="32"/>
        </w:rPr>
        <w:t>铁锹、手电筒、水壶、斧头、锯子、铁扫帚、皮条子等扑火工具大村不少于50件、中小村不少于30件，防火重点村要配备一定数量的灭火弹。</w:t>
      </w:r>
    </w:p>
    <w:p w14:paraId="4124ACF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2</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sz w:val="32"/>
          <w:szCs w:val="32"/>
        </w:rPr>
        <w:t>队伍建设。</w:t>
      </w:r>
      <w:r>
        <w:rPr>
          <w:rFonts w:hint="eastAsia" w:ascii="仿宋_GB2312" w:hAnsi="仿宋_GB2312" w:eastAsia="仿宋_GB2312" w:cs="仿宋_GB2312"/>
          <w:sz w:val="32"/>
          <w:szCs w:val="32"/>
        </w:rPr>
        <w:t>各村一定要强化护林防火队伍建设，选拔精干人员充实防火扑火队伍，大村组建不少于30人的扑火专业队伍、中小村组建不少于20人的扑火专业队伍，并配备必要的消防器材、扑火工具和个人防护装备，并要加强管理，加强培训，确实得到快速化、实用化之目的。同时由部分扑火专业人员组建为摩托化快速反应小分队，以便在最短时间内赶到地形、地势较为复杂的火情发生地。</w:t>
      </w:r>
    </w:p>
    <w:p w14:paraId="66AAF009">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（六）严格火情报告。</w:t>
      </w:r>
      <w:r>
        <w:rPr>
          <w:rFonts w:hint="eastAsia" w:ascii="仿宋_GB2312" w:hAnsi="仿宋_GB2312" w:eastAsia="仿宋_GB2312" w:cs="仿宋_GB2312"/>
          <w:kern w:val="0"/>
          <w:sz w:val="32"/>
          <w:szCs w:val="32"/>
        </w:rPr>
        <w:t>如发生火情，各村要在5分钟内向镇包片领导或主要领导汇报，并积极组织扑救。</w:t>
      </w:r>
      <w:r>
        <w:rPr>
          <w:rFonts w:hint="eastAsia" w:ascii="仿宋_GB2312" w:hAnsi="仿宋_GB2312" w:eastAsia="仿宋_GB2312" w:cs="仿宋_GB2312"/>
          <w:sz w:val="32"/>
          <w:szCs w:val="32"/>
        </w:rPr>
        <w:t>坚决杜绝瞒报、漏报、迟报等现象发生</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努力实现“打早、打小、打了”的灭火目标，把火灾损失降低到最低限度。</w:t>
      </w:r>
    </w:p>
    <w:p w14:paraId="34097335">
      <w:pPr>
        <w:keepNext w:val="0"/>
        <w:keepLines w:val="0"/>
        <w:pageBreakBefore w:val="0"/>
        <w:kinsoku/>
        <w:wordWrap/>
        <w:overflowPunct/>
        <w:topLinePunct w:val="0"/>
        <w:autoSpaceDE/>
        <w:autoSpaceDN/>
        <w:bidi w:val="0"/>
        <w:adjustRightInd/>
        <w:snapToGrid/>
        <w:spacing w:line="520" w:lineRule="exact"/>
        <w:ind w:left="600"/>
        <w:textAlignment w:val="auto"/>
        <w:rPr>
          <w:rFonts w:hint="eastAsia" w:ascii="黑体" w:hAnsi="黑体" w:eastAsia="黑体" w:cs="黑体"/>
          <w:sz w:val="32"/>
          <w:szCs w:val="32"/>
        </w:rPr>
      </w:pPr>
      <w:r>
        <w:rPr>
          <w:rFonts w:hint="eastAsia" w:ascii="黑体" w:hAnsi="黑体" w:eastAsia="黑体" w:cs="黑体"/>
          <w:sz w:val="32"/>
          <w:szCs w:val="32"/>
        </w:rPr>
        <w:t>三、保障措施</w:t>
      </w:r>
    </w:p>
    <w:p w14:paraId="32F02F4C">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加强组织领导。</w:t>
      </w:r>
      <w:r>
        <w:rPr>
          <w:rFonts w:hint="eastAsia" w:ascii="仿宋_GB2312" w:hAnsi="仿宋_GB2312" w:eastAsia="仿宋_GB2312" w:cs="仿宋_GB2312"/>
          <w:sz w:val="32"/>
          <w:szCs w:val="32"/>
        </w:rPr>
        <w:t>护林防火工作实行片长负责制，各片长全面督查所负责村的护林防火工作。各村支部书记是本村护林防火工作的第一责任人，村委主任是直接责任人，要切实负起责任，落实完善防范机制。</w:t>
      </w:r>
    </w:p>
    <w:p w14:paraId="21B7DB6C">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二</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严格值班制度。</w:t>
      </w:r>
      <w:r>
        <w:rPr>
          <w:rFonts w:hint="eastAsia" w:ascii="仿宋_GB2312" w:hAnsi="仿宋_GB2312" w:eastAsia="仿宋_GB2312" w:cs="仿宋_GB2312"/>
          <w:sz w:val="32"/>
          <w:szCs w:val="32"/>
        </w:rPr>
        <w:t>镇村两级都要设专门防火值班室，坚持24小时值班和领导带班制度，做好值班记录，加强检查监督，优化值班秩序，所有防火值班人员必须保证24小时通讯畅通，确保高能、高效，要及时准确上报火情，防火特险期要实行火灾时报和随报制度，坚决杜绝瞒报、漏报、迟报等现象发生。</w:t>
      </w:r>
    </w:p>
    <w:p w14:paraId="61A10AA1">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（三）</w:t>
      </w:r>
      <w:r>
        <w:rPr>
          <w:rFonts w:hint="eastAsia" w:ascii="楷体_GB2312" w:hAnsi="楷体_GB2312" w:eastAsia="楷体_GB2312" w:cs="楷体_GB2312"/>
          <w:b w:val="0"/>
          <w:bCs/>
          <w:sz w:val="32"/>
          <w:szCs w:val="32"/>
        </w:rPr>
        <w:t>加大打击力度。</w:t>
      </w:r>
      <w:r>
        <w:rPr>
          <w:rFonts w:hint="eastAsia" w:ascii="仿宋_GB2312" w:hAnsi="仿宋_GB2312" w:eastAsia="仿宋_GB2312" w:cs="仿宋_GB2312"/>
          <w:sz w:val="32"/>
          <w:szCs w:val="32"/>
        </w:rPr>
        <w:t>对一切野外用火行为形成高压态势，镇派出所要对火情、火灾肇事者进行从快从重从严惩处，做到见烟就查、见火就罚、成灾就抓。</w:t>
      </w:r>
    </w:p>
    <w:p w14:paraId="6879254D">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四</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加强检查督查。</w:t>
      </w:r>
      <w:r>
        <w:rPr>
          <w:rFonts w:hint="eastAsia" w:ascii="仿宋_GB2312" w:hAnsi="仿宋_GB2312" w:eastAsia="仿宋_GB2312" w:cs="仿宋_GB2312"/>
          <w:sz w:val="32"/>
          <w:szCs w:val="32"/>
        </w:rPr>
        <w:t>镇政府将成立督查小分队，对各村防火责任人定期不定期督查，对无故缺岗者将追究责任，并对所在村主干通报批评，罚款处理。</w:t>
      </w:r>
    </w:p>
    <w:p w14:paraId="29BD0A15">
      <w:pPr>
        <w:keepNext w:val="0"/>
        <w:keepLines w:val="0"/>
        <w:pageBreakBefore w:val="0"/>
        <w:kinsoku/>
        <w:wordWrap/>
        <w:overflowPunct/>
        <w:topLinePunct w:val="0"/>
        <w:autoSpaceDE/>
        <w:autoSpaceDN/>
        <w:bidi w:val="0"/>
        <w:adjustRightInd/>
        <w:snapToGrid/>
        <w:spacing w:line="520" w:lineRule="exact"/>
        <w:ind w:firstLine="576" w:firstLineChars="18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五</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严格奖惩措施。</w:t>
      </w:r>
      <w:r>
        <w:rPr>
          <w:rFonts w:hint="eastAsia" w:ascii="仿宋_GB2312" w:hAnsi="仿宋_GB2312" w:eastAsia="仿宋_GB2312" w:cs="仿宋_GB2312"/>
          <w:sz w:val="32"/>
          <w:szCs w:val="32"/>
        </w:rPr>
        <w:t>护林防火工作结束后，镇党委、政府将对全镇各村的护林防火工作进行总结，按照对护林防火工作的重视程度、值班情况、宣传情况、火情处置等情况进行奖励或处罚。</w:t>
      </w:r>
    </w:p>
    <w:p w14:paraId="2FD3FC1B">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各村要切实把森林防火工作当作重要工作来抓，尽职尽责，全力以赴，各司其职，协调配合，全力搞好20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年春季护林防火工作，确保全镇森林资源安全。</w:t>
      </w:r>
    </w:p>
    <w:p w14:paraId="0B8DBDB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2E8A029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29EB27CB">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西火镇人民政府</w:t>
      </w:r>
    </w:p>
    <w:p w14:paraId="451F51C4">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14:paraId="0E13F66F">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rPr>
      </w:pPr>
    </w:p>
    <w:p w14:paraId="10AD6347">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rPr>
      </w:pPr>
    </w:p>
    <w:p w14:paraId="07057725">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rPr>
      </w:pPr>
    </w:p>
    <w:p w14:paraId="2B28D8EF">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rPr>
      </w:pPr>
    </w:p>
    <w:p w14:paraId="40E263E3">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rPr>
      </w:pPr>
    </w:p>
    <w:p w14:paraId="7452F0FE">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rPr>
      </w:pPr>
    </w:p>
    <w:p w14:paraId="51CE136E">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EEF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522" w:type="dxa"/>
            <w:tcBorders>
              <w:left w:val="nil"/>
              <w:right w:val="nil"/>
            </w:tcBorders>
            <w:vAlign w:val="center"/>
          </w:tcPr>
          <w:p w14:paraId="5E03BE64">
            <w:pPr>
              <w:tabs>
                <w:tab w:val="left" w:pos="7380"/>
              </w:tabs>
              <w:spacing w:line="440" w:lineRule="exact"/>
              <w:ind w:right="26" w:firstLine="160" w:firstLineChars="50"/>
              <w:rPr>
                <w:rFonts w:ascii="仿宋_GB2312" w:eastAsia="仿宋_GB2312"/>
                <w:sz w:val="32"/>
                <w:szCs w:val="32"/>
              </w:rPr>
            </w:pPr>
            <w:r>
              <w:rPr>
                <w:rFonts w:hint="eastAsia" w:ascii="仿宋_GB2312" w:eastAsia="仿宋_GB2312"/>
                <w:sz w:val="32"/>
                <w:szCs w:val="32"/>
              </w:rPr>
              <w:t>西火镇人民政府</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日印发</w:t>
            </w:r>
          </w:p>
        </w:tc>
      </w:tr>
    </w:tbl>
    <w:p w14:paraId="1F8C105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4E1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63DF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63DF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0063F"/>
    <w:multiLevelType w:val="multilevel"/>
    <w:tmpl w:val="2740063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YmUxZGE5OGY1NWVhMzI4NzA1ZTU4NzEzNjhlZjMifQ=="/>
  </w:docVars>
  <w:rsids>
    <w:rsidRoot w:val="21147266"/>
    <w:rsid w:val="05277080"/>
    <w:rsid w:val="07812A3C"/>
    <w:rsid w:val="18E519D1"/>
    <w:rsid w:val="19167CD6"/>
    <w:rsid w:val="1F2E1635"/>
    <w:rsid w:val="21147266"/>
    <w:rsid w:val="24221E6A"/>
    <w:rsid w:val="278E1E49"/>
    <w:rsid w:val="29B61A7F"/>
    <w:rsid w:val="2FE74A4B"/>
    <w:rsid w:val="35C30608"/>
    <w:rsid w:val="41910864"/>
    <w:rsid w:val="437C790D"/>
    <w:rsid w:val="54484523"/>
    <w:rsid w:val="54A23167"/>
    <w:rsid w:val="56333137"/>
    <w:rsid w:val="585113BE"/>
    <w:rsid w:val="62CF4061"/>
    <w:rsid w:val="6B5970A6"/>
    <w:rsid w:val="705C6205"/>
    <w:rsid w:val="71B7503D"/>
    <w:rsid w:val="7E06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2007</Words>
  <Characters>2083</Characters>
  <Lines>0</Lines>
  <Paragraphs>0</Paragraphs>
  <TotalTime>1</TotalTime>
  <ScaleCrop>false</ScaleCrop>
  <LinksUpToDate>false</LinksUpToDate>
  <CharactersWithSpaces>2125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2019-09-26T01:05:00Z</dcterms:created>
  <dc:creator>Administrator</dc:creator>
  <cp:lastModifiedBy>Administrator</cp:lastModifiedBy>
  <cp:lastPrinted>2024-11-07T01:19:00Z</cp:lastPrinted>
  <dcterms:modified xsi:type="dcterms:W3CDTF">2025-02-28T02:05:03Z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C116ECDE51A64160B2DAC4A44FFF4501_13</vt:lpwstr>
  </property>
  <property fmtid="{D5CDD505-2E9C-101B-9397-08002B2CF9AE}" pid="4" name="KSOTemplateDocerSaveRecord">
    <vt:lpwstr>eyJoZGlkIjoiMmRhYmUxZGE5OGY1NWVhMzI4NzA1ZTU4NzEzNjhlZjMifQ==</vt:lpwstr>
  </property>
</Properties>
</file>