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八义镇狗湾村党务公开栏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狗湾村面积2200亩，耕地1800亩，285户1081人，党员</w:t>
      </w:r>
      <w:r>
        <w:rPr>
          <w:rFonts w:hint="eastAsia"/>
          <w:lang w:val="en-US" w:eastAsia="zh-CN"/>
        </w:rPr>
        <w:t>32</w:t>
      </w:r>
      <w:r>
        <w:rPr>
          <w:rFonts w:hint="eastAsia"/>
        </w:rPr>
        <w:t>名，村民代表19名，“两委”班子成员10名，全村划分为2网格。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按照抓党建促基层治理能力提升专项行动要求，健全网格党组织，优化网格设置，抓好网格员队伍建设，让“小网格”发挥“大作用”。强化队伍管理，充分发挥党员带头作用，提高工作效率，方便群众办事，筑牢基层治理根基。</w:t>
      </w:r>
    </w:p>
    <w:p>
      <w:pPr>
        <w:spacing w:line="360" w:lineRule="auto"/>
        <w:ind w:firstLine="720" w:firstLineChars="200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支部班子建设情况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2509"/>
        <w:gridCol w:w="4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职  务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  敏</w:t>
            </w:r>
          </w:p>
        </w:tc>
        <w:tc>
          <w:tcPr>
            <w:tcW w:w="4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支部全面工作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支委委员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刘付贵</w:t>
            </w:r>
          </w:p>
        </w:tc>
        <w:tc>
          <w:tcPr>
            <w:tcW w:w="4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 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支委委员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鹏</w:t>
            </w:r>
          </w:p>
        </w:tc>
        <w:tc>
          <w:tcPr>
            <w:tcW w:w="4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支委委员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辉</w:t>
            </w:r>
          </w:p>
        </w:tc>
        <w:tc>
          <w:tcPr>
            <w:tcW w:w="4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 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支委委员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韩希宇</w:t>
            </w:r>
          </w:p>
        </w:tc>
        <w:tc>
          <w:tcPr>
            <w:tcW w:w="4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 传</w:t>
            </w:r>
          </w:p>
        </w:tc>
      </w:tr>
    </w:tbl>
    <w:p>
      <w:pPr>
        <w:spacing w:line="360" w:lineRule="auto"/>
        <w:ind w:firstLine="720" w:firstLineChars="200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支部班子成员责任分解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2498"/>
        <w:gridCol w:w="4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务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   任   分   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  敏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加强党员教育，抓好反腐倡廉，塑造党员形象，抓支部全面工作，接受群众监督。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支委委员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刘付贵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抓好反腐倡廉，协助支部工作，接受群众监督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支委委员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鹏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抓好反腐倡廉，协助支部工作，接受群众监督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支委委员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辉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抓好反腐倡廉，协助支部工作，接受群众监督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支委委员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韩希宇</w:t>
            </w:r>
          </w:p>
        </w:tc>
        <w:tc>
          <w:tcPr>
            <w:tcW w:w="41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抓好反腐倡廉，协助支部工作，接受群众监督</w:t>
            </w:r>
          </w:p>
        </w:tc>
      </w:tr>
    </w:tbl>
    <w:p>
      <w:pPr>
        <w:spacing w:line="360" w:lineRule="auto"/>
        <w:ind w:firstLine="720" w:firstLineChars="200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廉政承诺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1、认真履行领导职责，全面落实党风廉政承诺；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2、严格遵守廉洁自律规定，杜绝不正之风；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3、带头遵纪守法，主动接受监督，坚持按程序办事；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4、严格组织廉政文化活动，拓展廉政文化活动场所；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5、坚持求真务实，切实改变作风，坚持深入带头移风易俗勤俭办事，不参与高消费娱乐，吸毒、贩毒、邪教、赌博等活动。</w:t>
      </w:r>
    </w:p>
    <w:p>
      <w:pPr>
        <w:spacing w:line="360" w:lineRule="auto"/>
        <w:ind w:firstLine="720" w:firstLineChars="200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支部年度工作计划及完成情况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年工作计划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 成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6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开展抓党建提升党员服务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群众能力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、扎实开展深入贯彻中央八项规定精神学习教育</w:t>
            </w:r>
          </w:p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学习习近平总书记基层治理重要讲话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61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学习《习近平总书记关于党的建设重要轮速》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61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查找问题建立责任清单、问题清单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61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设立党员网格党小组、建立党员积分制考核 </w:t>
            </w:r>
          </w:p>
        </w:tc>
      </w:tr>
    </w:tbl>
    <w:p>
      <w:pPr>
        <w:spacing w:line="360" w:lineRule="auto"/>
        <w:ind w:firstLine="720" w:firstLineChars="200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发展党员情况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19"/>
        <w:gridCol w:w="1420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姓 名</w:t>
            </w:r>
          </w:p>
        </w:tc>
        <w:tc>
          <w:tcPr>
            <w:tcW w:w="14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14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年龄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文化程度</w:t>
            </w:r>
          </w:p>
        </w:tc>
        <w:tc>
          <w:tcPr>
            <w:tcW w:w="14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支部会议时间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转正</w:t>
            </w:r>
          </w:p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党员</w:t>
            </w:r>
          </w:p>
        </w:tc>
        <w:tc>
          <w:tcPr>
            <w:tcW w:w="1419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19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19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6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19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19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19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6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19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19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19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6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1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预备党员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19" w:type="dxa"/>
            <w:vMerge w:val="continue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1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冯倩楠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女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大专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2025.7.1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19" w:type="dxa"/>
            <w:vMerge w:val="restart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  <w:lang w:eastAsia="zh-CN"/>
              </w:rPr>
              <w:t>入党积极分子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 泽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男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高中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2025.7.1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>
      <w:pPr>
        <w:spacing w:line="360" w:lineRule="auto"/>
        <w:ind w:firstLine="720" w:firstLineChars="200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三重一大决策执行情况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    决策情况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                   </w:t>
            </w:r>
          </w:p>
        </w:tc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西狗湾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后街路面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铺设</w:t>
            </w:r>
          </w:p>
        </w:tc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 通过四议两公开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程序执行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狗湾村“三资”清产核资</w:t>
            </w:r>
          </w:p>
        </w:tc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 通过四议两公开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程序执行</w:t>
            </w:r>
          </w:p>
        </w:tc>
      </w:tr>
    </w:tbl>
    <w:p>
      <w:pPr>
        <w:spacing w:line="360" w:lineRule="auto"/>
        <w:ind w:firstLine="720" w:firstLineChars="200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spacing w:line="360" w:lineRule="auto"/>
        <w:ind w:firstLine="720" w:firstLineChars="200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spacing w:line="360" w:lineRule="auto"/>
        <w:ind w:firstLine="720" w:firstLineChars="200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查找问题及整改情况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3491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查找出的问题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            </w:t>
            </w:r>
          </w:p>
        </w:tc>
        <w:tc>
          <w:tcPr>
            <w:tcW w:w="349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整改措施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          </w:t>
            </w:r>
          </w:p>
        </w:tc>
        <w:tc>
          <w:tcPr>
            <w:tcW w:w="2619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学习不够深入</w:t>
            </w:r>
          </w:p>
        </w:tc>
        <w:tc>
          <w:tcPr>
            <w:tcW w:w="3491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1、强化学习制度；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2、定期组织学习；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3、通过三晋先锋，学习强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   国等多种方式学习</w:t>
            </w:r>
          </w:p>
        </w:tc>
        <w:tc>
          <w:tcPr>
            <w:tcW w:w="26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梁  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对照先进存在不足</w:t>
            </w:r>
          </w:p>
        </w:tc>
        <w:tc>
          <w:tcPr>
            <w:tcW w:w="3491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    要对照先进的标准，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认真梳理自身不足，向先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进学习。</w:t>
            </w:r>
          </w:p>
        </w:tc>
        <w:tc>
          <w:tcPr>
            <w:tcW w:w="26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梁  敏</w:t>
            </w:r>
          </w:p>
        </w:tc>
      </w:tr>
    </w:tbl>
    <w:p>
      <w:pPr>
        <w:spacing w:line="360" w:lineRule="auto"/>
        <w:ind w:firstLine="720" w:firstLineChars="200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两委班子成员测评考核情况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8" w:type="dxa"/>
            <w:gridSpan w:val="4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党风廉政建设责任制测评公示</w:t>
            </w:r>
          </w:p>
        </w:tc>
        <w:tc>
          <w:tcPr>
            <w:tcW w:w="3654" w:type="dxa"/>
            <w:gridSpan w:val="3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民主评议党风测评公示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姓  名</w:t>
            </w: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满  意</w:t>
            </w: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基本满意</w:t>
            </w: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不满意</w:t>
            </w: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满  意</w:t>
            </w: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基本满意</w:t>
            </w: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  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刘付贵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韩希宇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冯海江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</w:tbl>
    <w:p>
      <w:pPr>
        <w:spacing w:line="360" w:lineRule="auto"/>
        <w:ind w:firstLine="720" w:firstLineChars="200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spacing w:line="360" w:lineRule="auto"/>
        <w:ind w:firstLine="720" w:firstLineChars="200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spacing w:line="360" w:lineRule="auto"/>
        <w:ind w:firstLine="720" w:firstLineChars="200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党费收缴情况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上半年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党员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交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纳党费金额（元）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党费上缴情况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上缴党费金额（元）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1月-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月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1785.48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足额上交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1785.48</w:t>
            </w:r>
          </w:p>
        </w:tc>
      </w:tr>
    </w:tbl>
    <w:p>
      <w:pPr>
        <w:spacing w:line="360" w:lineRule="auto"/>
        <w:ind w:firstLine="720" w:firstLineChars="200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民主评议党员结果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 秀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合格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不合格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优 秀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 敏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冯堂则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刘付贵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宋秀英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鹏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刘雪英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冯香菊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韩希宇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丁好堂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冯小飞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刘亚杰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刘香成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刘迷文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刘毛则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刘文科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丁富青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刘志卫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冯文兴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刘潞潞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冯爱英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刘梓桐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冯俊林</w:t>
            </w: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刘富全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冯俊苗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刘义飞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张小玲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丁联兵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刘鹏宇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冯建军</w:t>
            </w:r>
          </w:p>
        </w:tc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刘世东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1066" w:type="dxa"/>
          </w:tcPr>
          <w:p>
            <w:pPr>
              <w:spacing w:line="360" w:lineRule="auto"/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村民委员会班子成员及分工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村委主任：刘鹏宇     主持村委会全面工作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村委副主任：冯海江   分管安全生产、护林防火、土地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村委委员：刘   杰    分管财务、团支部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冯俊苗     分管乡村振兴、民政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张小玲     分管文化、统计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村务监督委员会组织机构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   任：  刘付贵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   员：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 鹏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   员：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韩希宇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202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上半年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工作完成情况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1、西狗湾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后街路面</w:t>
      </w:r>
      <w:r>
        <w:rPr>
          <w:rFonts w:hint="eastAsia" w:ascii="仿宋" w:hAnsi="仿宋" w:eastAsia="仿宋" w:cs="仿宋"/>
          <w:sz w:val="28"/>
          <w:szCs w:val="28"/>
        </w:rPr>
        <w:t>铺设。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狗湾村三资清产核资工作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202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上半年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工作目标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强化党建引领、促进各项工作完成，支村两委团结一致，按照“四议两公开”程序，落实“三重一大”事项，抓好为民服务，办好民生实事，严格落实党风廉政建设责任制。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低  保  户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低保户：冯建国    丁丽刚   裴建梅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冯勇  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冯云慧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刘会义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冯志刚  刘志红  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冯梓龙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0"/>
          <w:szCs w:val="30"/>
        </w:rPr>
      </w:pPr>
      <w:r>
        <w:rPr>
          <w:rFonts w:hint="eastAsia" w:ascii="方正大标宋简体" w:hAnsi="方正大标宋简体" w:eastAsia="方正大标宋简体" w:cs="方正大标宋简体"/>
          <w:sz w:val="30"/>
          <w:szCs w:val="30"/>
        </w:rPr>
        <w:t>独生子女、双女户退二孩国家奖扶新增情况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领证独生子女父母奖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方正大标宋简体" w:hAnsi="方正大标宋简体" w:eastAsia="仿宋" w:cs="方正大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金额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农村双女绝育家庭奖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方正大标宋简体" w:hAnsi="方正大标宋简体" w:eastAsia="仿宋" w:cs="方正大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金额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1065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退二孩指标</w:t>
            </w: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家庭奖励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金 额</w:t>
            </w:r>
          </w:p>
        </w:tc>
        <w:tc>
          <w:tcPr>
            <w:tcW w:w="1066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计划生育家</w:t>
            </w:r>
          </w:p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庭奖励扶助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方正大标宋简体" w:hAnsi="方正大标宋简体" w:eastAsia="仿宋" w:cs="方正大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金 额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67200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2700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6" w:type="dxa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066" w:type="dxa"/>
          </w:tcPr>
          <w:p>
            <w:pPr>
              <w:jc w:val="left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即时公开栏</w:t>
      </w:r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</w:trPr>
        <w:tc>
          <w:tcPr>
            <w:tcW w:w="8540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sz w:val="24"/>
          <w:szCs w:val="24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网格员工资发放情况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姓  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网格责任区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年基本工资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（元）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工资发放情况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冯俊苗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第一网格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3000元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3000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元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张小玲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第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网格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3000元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3000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元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三重一大决策执行情况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决策情况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雨水排放管网铺设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通过四议两公开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程序执行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狗湾村“三资”清产核销工作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通过四议两公开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程序执行</w:t>
            </w: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狗湾村委202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（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1-6月）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收入明细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571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号</w:t>
            </w:r>
          </w:p>
        </w:tc>
        <w:tc>
          <w:tcPr>
            <w:tcW w:w="5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摘要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金额（元)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收2024年产业分红资金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收银行存款利息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收1-4月环卫经费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收党建工作经费和服务群众工作经费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收1-5月网格员工资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7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 计: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84016.43</w:t>
            </w: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sz w:val="24"/>
          <w:szCs w:val="24"/>
        </w:rPr>
      </w:pPr>
    </w:p>
    <w:p>
      <w:pPr>
        <w:ind w:firstLine="1080" w:firstLineChars="300"/>
        <w:jc w:val="both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ind w:firstLine="1080" w:firstLineChars="300"/>
        <w:jc w:val="both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狗湾村委202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(1-6月）支出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明细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5826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号</w:t>
            </w:r>
          </w:p>
        </w:tc>
        <w:tc>
          <w:tcPr>
            <w:tcW w:w="5826" w:type="dxa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摘要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金额（元)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支报刊款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支2024年9-12月支村两委工资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支2024年10-12月清运工、保洁员、管理站长工资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支给脱贫户购买晋慧保款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支保洁员、清运工、管理站站长（1-4月）工资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支1-4月劳务费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支支村两委1-3月工资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支网格员1-5月工资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115092</w:t>
            </w: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狗湾村经济合作社202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（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1-6月）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收入明细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5815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号</w:t>
            </w:r>
          </w:p>
        </w:tc>
        <w:tc>
          <w:tcPr>
            <w:tcW w:w="5815" w:type="dxa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摘要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金额（元)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收乡村振兴发展资金（环境卫生整治、垃圾清运款）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收长治县鼎胜汽贸有限公司占地补偿款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收长治县融盛洗煤有限公司机井抽水维护费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收支农资金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收2024年集体种植出售玉米款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197691.2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收占地补偿款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收塌陷地占地补偿款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收银行账户不符退回款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收银行存款利息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收大棚租金款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收银行存款利息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收2023年-2024年沿山50米秸秆杂草清理资金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合 计：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533132.12</w:t>
            </w: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狗湾村经济合作社20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25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（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1-6月）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支出明细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5837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号</w:t>
            </w:r>
          </w:p>
        </w:tc>
        <w:tc>
          <w:tcPr>
            <w:tcW w:w="5837" w:type="dxa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摘要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金额（元)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支银行账户不符退回重转款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支退还山西紫烨电力工程有限公司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堡紫线抢修工程铁塔占地赔偿款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支党群服务中心修缮款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支预付电费款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支偿还刘保平账面往来款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支偿还李吉昌账面往来款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支购买音箱款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支2024年9-12月抽水工资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支购买垃圾桶、路锥款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支预付电费款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支购买树苗款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支1-3月短信费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支2024年大小瓜地塌陷地补偿款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支2024年汽修厂占地补偿款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 大河塌陷地补偿款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支2024年整治卫生、撂荒地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村内道路、防火隔离带租用挖机款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支狗湾村路灯亮化工程第三批款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24460.25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支2025年春节福利购买面粉款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支偿还刘保平账面欠款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支2024年到土方、修路倒垃圾租用车辆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支预付电费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支偿还李吉昌账面欠款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支1-3月抽水工资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支三八妇女节纪念品款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支4-6月短信费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合 计：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686884.07</w:t>
            </w:r>
          </w:p>
        </w:tc>
      </w:tr>
    </w:tbl>
    <w:p>
      <w:pPr>
        <w:spacing w:line="360" w:lineRule="auto"/>
        <w:jc w:val="both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M2U4ZmI1MTQ2YzFjNmQ1OTlkZWNkZTM2YTlhZWEifQ=="/>
  </w:docVars>
  <w:rsids>
    <w:rsidRoot w:val="19626047"/>
    <w:rsid w:val="11721169"/>
    <w:rsid w:val="11CF607E"/>
    <w:rsid w:val="11FF4975"/>
    <w:rsid w:val="160F6C02"/>
    <w:rsid w:val="17D3330F"/>
    <w:rsid w:val="19626047"/>
    <w:rsid w:val="1A316420"/>
    <w:rsid w:val="26F50BF6"/>
    <w:rsid w:val="394713D0"/>
    <w:rsid w:val="488B5082"/>
    <w:rsid w:val="5BA40E66"/>
    <w:rsid w:val="699D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1025</Words>
  <Characters>1074</Characters>
  <Lines>0</Lines>
  <Paragraphs>0</Paragraphs>
  <TotalTime>24</TotalTime>
  <ScaleCrop>false</ScaleCrop>
  <LinksUpToDate>false</LinksUpToDate>
  <CharactersWithSpaces>1188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2024-04-28T07:30:00Z</dcterms:created>
  <dc:creator>Administrator</dc:creator>
  <cp:lastModifiedBy>刘子仪</cp:lastModifiedBy>
  <dcterms:modified xsi:type="dcterms:W3CDTF">2025-11-27T07:44:02Z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729202BFC85044A1B099EC78CD94566A_13</vt:lpwstr>
  </property>
  <property fmtid="{D5CDD505-2E9C-101B-9397-08002B2CF9AE}" pid="4" name="KSOTemplateDocerSaveRecord">
    <vt:lpwstr>eyJoZGlkIjoiMzdkOTMwNDgyMmU2M2FmMGMzMWI4OGYyZmVjODhlYTciLCJ1c2VySWQiOiI2MTYyMzY3NTcifQ==</vt:lpwstr>
  </property>
</Properties>
</file>