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8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0" w:lineRule="atLeast"/>
        <w:ind w:firstLine="4132" w:firstLineChars="1475"/>
        <w:jc w:val="both"/>
        <w:textAlignment w:val="auto"/>
        <w:rPr>
          <w:rFonts w:hint="eastAsia" w:eastAsia="微软雅黑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简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eastAsia="zh-CN"/>
        </w:rPr>
        <w:t>介</w:t>
      </w:r>
    </w:p>
    <w:p w14:paraId="4A6CF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南泉庄村位于上党区南部山区，东靠长晋高速公路，西临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207</w:t>
      </w:r>
      <w:r>
        <w:rPr>
          <w:rFonts w:hint="eastAsia" w:ascii="仿宋" w:hAnsi="仿宋" w:eastAsia="仿宋" w:cs="仿宋"/>
          <w:sz w:val="30"/>
          <w:szCs w:val="30"/>
        </w:rPr>
        <w:t>国道，交通便利，村民勤劳朴实，主要以耕种为主，全村有农户3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62</w:t>
      </w:r>
      <w:r>
        <w:rPr>
          <w:rFonts w:hint="eastAsia" w:ascii="仿宋" w:hAnsi="仿宋" w:eastAsia="仿宋" w:cs="仿宋"/>
          <w:sz w:val="30"/>
          <w:szCs w:val="30"/>
        </w:rPr>
        <w:t>户，人口1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人，目前可耕地1100余亩。设村民小组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个，支部党员5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预备党员1名，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发展对象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名，积极分子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名，</w:t>
      </w:r>
      <w:r>
        <w:rPr>
          <w:rFonts w:hint="eastAsia" w:ascii="仿宋" w:hAnsi="仿宋" w:eastAsia="仿宋" w:cs="仿宋"/>
          <w:sz w:val="30"/>
          <w:szCs w:val="30"/>
        </w:rPr>
        <w:t>党小组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个，其中女党员1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tbl>
      <w:tblPr>
        <w:tblStyle w:val="5"/>
        <w:tblpPr w:leftFromText="180" w:rightFromText="180" w:vertAnchor="text" w:horzAnchor="page" w:tblpX="2392" w:tblpY="18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76"/>
        <w:gridCol w:w="1351"/>
        <w:gridCol w:w="1413"/>
        <w:gridCol w:w="3193"/>
      </w:tblGrid>
      <w:tr w14:paraId="47C8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0" w:type="dxa"/>
            <w:noWrap w:val="0"/>
            <w:vAlign w:val="top"/>
          </w:tcPr>
          <w:p w14:paraId="5718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876" w:type="dxa"/>
            <w:noWrap w:val="0"/>
            <w:vAlign w:val="top"/>
          </w:tcPr>
          <w:p w14:paraId="34BC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51" w:type="dxa"/>
            <w:noWrap w:val="0"/>
            <w:vAlign w:val="top"/>
          </w:tcPr>
          <w:p w14:paraId="5C38C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3" w:type="dxa"/>
            <w:noWrap w:val="0"/>
            <w:vAlign w:val="top"/>
          </w:tcPr>
          <w:p w14:paraId="3B7E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3193" w:type="dxa"/>
            <w:noWrap w:val="0"/>
            <w:vAlign w:val="top"/>
          </w:tcPr>
          <w:p w14:paraId="3B6B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分工</w:t>
            </w:r>
          </w:p>
        </w:tc>
      </w:tr>
      <w:tr w14:paraId="21B0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0" w:type="dxa"/>
            <w:noWrap w:val="0"/>
            <w:vAlign w:val="top"/>
          </w:tcPr>
          <w:p w14:paraId="385A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李红香</w:t>
            </w:r>
          </w:p>
        </w:tc>
        <w:tc>
          <w:tcPr>
            <w:tcW w:w="876" w:type="dxa"/>
            <w:noWrap w:val="0"/>
            <w:vAlign w:val="top"/>
          </w:tcPr>
          <w:p w14:paraId="0A86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351" w:type="dxa"/>
            <w:noWrap w:val="0"/>
            <w:vAlign w:val="top"/>
          </w:tcPr>
          <w:p w14:paraId="4F6D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1974.05</w:t>
            </w:r>
          </w:p>
        </w:tc>
        <w:tc>
          <w:tcPr>
            <w:tcW w:w="1413" w:type="dxa"/>
            <w:noWrap w:val="0"/>
            <w:vAlign w:val="top"/>
          </w:tcPr>
          <w:p w14:paraId="0C6D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党支部书记</w:t>
            </w:r>
          </w:p>
        </w:tc>
        <w:tc>
          <w:tcPr>
            <w:tcW w:w="3193" w:type="dxa"/>
            <w:noWrap w:val="0"/>
            <w:vAlign w:val="top"/>
          </w:tcPr>
          <w:p w14:paraId="0FA8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主持全面工作</w:t>
            </w:r>
          </w:p>
        </w:tc>
      </w:tr>
      <w:tr w14:paraId="5E31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0" w:type="dxa"/>
            <w:noWrap w:val="0"/>
            <w:vAlign w:val="top"/>
          </w:tcPr>
          <w:p w14:paraId="1B81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裴少锋</w:t>
            </w:r>
          </w:p>
        </w:tc>
        <w:tc>
          <w:tcPr>
            <w:tcW w:w="876" w:type="dxa"/>
            <w:noWrap w:val="0"/>
            <w:vAlign w:val="top"/>
          </w:tcPr>
          <w:p w14:paraId="175E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351" w:type="dxa"/>
            <w:noWrap w:val="0"/>
            <w:vAlign w:val="top"/>
          </w:tcPr>
          <w:p w14:paraId="112F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1986.07</w:t>
            </w:r>
          </w:p>
        </w:tc>
        <w:tc>
          <w:tcPr>
            <w:tcW w:w="1413" w:type="dxa"/>
            <w:noWrap w:val="0"/>
            <w:vAlign w:val="top"/>
          </w:tcPr>
          <w:p w14:paraId="789F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支部委员</w:t>
            </w:r>
          </w:p>
        </w:tc>
        <w:tc>
          <w:tcPr>
            <w:tcW w:w="3193" w:type="dxa"/>
            <w:noWrap w:val="0"/>
            <w:vAlign w:val="top"/>
          </w:tcPr>
          <w:p w14:paraId="4978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负责收缴党费、宣传工作</w:t>
            </w:r>
          </w:p>
        </w:tc>
      </w:tr>
      <w:tr w14:paraId="7D74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0" w:type="dxa"/>
            <w:noWrap w:val="0"/>
            <w:vAlign w:val="top"/>
          </w:tcPr>
          <w:p w14:paraId="3B07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张庆国</w:t>
            </w:r>
          </w:p>
        </w:tc>
        <w:tc>
          <w:tcPr>
            <w:tcW w:w="876" w:type="dxa"/>
            <w:noWrap w:val="0"/>
            <w:vAlign w:val="top"/>
          </w:tcPr>
          <w:p w14:paraId="75EF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351" w:type="dxa"/>
            <w:noWrap w:val="0"/>
            <w:vAlign w:val="top"/>
          </w:tcPr>
          <w:p w14:paraId="058E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1964.09</w:t>
            </w:r>
          </w:p>
        </w:tc>
        <w:tc>
          <w:tcPr>
            <w:tcW w:w="1413" w:type="dxa"/>
            <w:noWrap w:val="0"/>
            <w:vAlign w:val="top"/>
          </w:tcPr>
          <w:p w14:paraId="1691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支部委员</w:t>
            </w:r>
          </w:p>
        </w:tc>
        <w:tc>
          <w:tcPr>
            <w:tcW w:w="3193" w:type="dxa"/>
            <w:noWrap w:val="0"/>
            <w:vAlign w:val="top"/>
          </w:tcPr>
          <w:p w14:paraId="4562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负责纪检、党务工作</w:t>
            </w:r>
          </w:p>
        </w:tc>
      </w:tr>
    </w:tbl>
    <w:p w14:paraId="59F6F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p w14:paraId="12B8B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支部成员及分工</w:t>
      </w:r>
    </w:p>
    <w:p w14:paraId="5B9E7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sz w:val="2"/>
          <w:szCs w:val="2"/>
        </w:rPr>
      </w:pPr>
    </w:p>
    <w:p w14:paraId="00525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center"/>
        <w:textAlignment w:val="auto"/>
        <w:rPr>
          <w:rFonts w:hint="eastAsia" w:eastAsia="微软雅黑"/>
          <w:lang w:eastAsia="zh-CN"/>
        </w:rPr>
      </w:pPr>
    </w:p>
    <w:tbl>
      <w:tblPr>
        <w:tblStyle w:val="5"/>
        <w:tblpPr w:leftFromText="180" w:rightFromText="180" w:vertAnchor="text" w:tblpX="10548" w:tblpY="19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"/>
      </w:tblGrid>
      <w:tr w14:paraId="43B5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" w:hRule="atLeast"/>
        </w:trPr>
        <w:tc>
          <w:tcPr>
            <w:tcW w:w="1035" w:type="dxa"/>
            <w:noWrap w:val="0"/>
            <w:vAlign w:val="top"/>
          </w:tcPr>
          <w:p w14:paraId="4BE3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vertAlign w:val="baseline"/>
              </w:rPr>
            </w:pPr>
          </w:p>
        </w:tc>
      </w:tr>
      <w:tr w14:paraId="3CA8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8" w:type="dxa"/>
            <w:gridSpan w:val="2"/>
            <w:noWrap w:val="0"/>
            <w:vAlign w:val="top"/>
          </w:tcPr>
          <w:p w14:paraId="5F65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vertAlign w:val="baseline"/>
              </w:rPr>
            </w:pPr>
          </w:p>
        </w:tc>
      </w:tr>
      <w:tr w14:paraId="441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8" w:type="dxa"/>
            <w:gridSpan w:val="2"/>
            <w:noWrap w:val="0"/>
            <w:vAlign w:val="top"/>
          </w:tcPr>
          <w:p w14:paraId="6E21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vertAlign w:val="baseline"/>
              </w:rPr>
            </w:pPr>
          </w:p>
        </w:tc>
      </w:tr>
      <w:tr w14:paraId="2E18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48" w:type="dxa"/>
            <w:gridSpan w:val="2"/>
            <w:noWrap w:val="0"/>
            <w:vAlign w:val="top"/>
          </w:tcPr>
          <w:p w14:paraId="30AA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548" w:tblpY="2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</w:tblGrid>
      <w:tr w14:paraId="1EEA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0" w:type="dxa"/>
            <w:noWrap w:val="0"/>
            <w:vAlign w:val="top"/>
          </w:tcPr>
          <w:p w14:paraId="49A4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vertAlign w:val="baseline"/>
              </w:rPr>
            </w:pPr>
          </w:p>
        </w:tc>
      </w:tr>
    </w:tbl>
    <w:p w14:paraId="6BBF7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center"/>
        <w:textAlignment w:val="auto"/>
        <w:rPr>
          <w:rFonts w:hint="eastAsia" w:eastAsia="微软雅黑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党支部党小组、党员</w:t>
      </w:r>
    </w:p>
    <w:tbl>
      <w:tblPr>
        <w:tblStyle w:val="4"/>
        <w:tblpPr w:leftFromText="180" w:rightFromText="180" w:vertAnchor="text" w:horzAnchor="page" w:tblpX="2823" w:tblpY="109"/>
        <w:tblOverlap w:val="never"/>
        <w:tblW w:w="6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43"/>
        <w:gridCol w:w="2143"/>
      </w:tblGrid>
      <w:tr w14:paraId="0E61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党小组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党小组长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党员人数</w:t>
            </w:r>
          </w:p>
        </w:tc>
      </w:tr>
      <w:tr w14:paraId="1D0A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裴文生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17人</w:t>
            </w:r>
          </w:p>
        </w:tc>
      </w:tr>
      <w:tr w14:paraId="636C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裴晓艳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17人</w:t>
            </w:r>
          </w:p>
        </w:tc>
      </w:tr>
      <w:tr w14:paraId="74FC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杨丽英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18人</w:t>
            </w:r>
          </w:p>
        </w:tc>
      </w:tr>
    </w:tbl>
    <w:p w14:paraId="63B62552">
      <w:pPr>
        <w:keepNext w:val="0"/>
        <w:keepLines w:val="0"/>
        <w:pageBreakBefore w:val="0"/>
        <w:widowControl/>
        <w:tabs>
          <w:tab w:val="left" w:pos="1207"/>
          <w:tab w:val="left" w:pos="17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25175EDE">
      <w:pPr>
        <w:keepNext w:val="0"/>
        <w:keepLines w:val="0"/>
        <w:pageBreakBefore w:val="0"/>
        <w:widowControl/>
        <w:tabs>
          <w:tab w:val="left" w:pos="1207"/>
          <w:tab w:val="left" w:pos="17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rPr>
          <w:rFonts w:hint="eastAsia" w:eastAsia="微软雅黑"/>
          <w:lang w:eastAsia="zh-CN"/>
        </w:rPr>
      </w:pPr>
    </w:p>
    <w:p w14:paraId="5D6D78D0">
      <w:pPr>
        <w:keepNext w:val="0"/>
        <w:keepLines w:val="0"/>
        <w:pageBreakBefore w:val="0"/>
        <w:widowControl/>
        <w:tabs>
          <w:tab w:val="left" w:pos="3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rPr>
          <w:rFonts w:hint="eastAsia" w:ascii="微软雅黑" w:hAnsi="微软雅黑" w:eastAsia="微软雅黑" w:cs="Times New Roman"/>
          <w:sz w:val="24"/>
          <w:szCs w:val="22"/>
          <w:lang w:val="en-US" w:eastAsia="zh-CN" w:bidi="ar-SA"/>
        </w:rPr>
      </w:pPr>
      <w:r>
        <w:rPr>
          <w:rFonts w:hint="eastAsia" w:cs="Times New Roman"/>
          <w:sz w:val="24"/>
          <w:szCs w:val="22"/>
          <w:lang w:val="en-US" w:eastAsia="zh-CN" w:bidi="ar-SA"/>
        </w:rPr>
        <w:tab/>
      </w:r>
    </w:p>
    <w:p w14:paraId="55D0AF7A">
      <w:pPr>
        <w:pStyle w:val="3"/>
        <w:bidi w:val="0"/>
        <w:rPr>
          <w:rFonts w:hint="eastAsia"/>
          <w:lang w:val="en-US" w:eastAsia="zh-CN"/>
        </w:rPr>
      </w:pPr>
    </w:p>
    <w:p w14:paraId="242D90B7">
      <w:pPr>
        <w:pStyle w:val="3"/>
        <w:bidi w:val="0"/>
        <w:rPr>
          <w:rFonts w:hint="eastAsia"/>
          <w:lang w:val="en-US" w:eastAsia="zh-CN"/>
        </w:rPr>
      </w:pPr>
    </w:p>
    <w:p w14:paraId="5DF29305">
      <w:pPr>
        <w:pStyle w:val="3"/>
        <w:bidi w:val="0"/>
        <w:rPr>
          <w:rFonts w:hint="eastAsia"/>
          <w:lang w:val="en-US" w:eastAsia="zh-CN"/>
        </w:rPr>
      </w:pPr>
    </w:p>
    <w:p w14:paraId="6DA585F8">
      <w:pPr>
        <w:pStyle w:val="3"/>
        <w:bidi w:val="0"/>
        <w:rPr>
          <w:rFonts w:hint="eastAsia"/>
          <w:lang w:val="en-US" w:eastAsia="zh-CN"/>
        </w:rPr>
      </w:pPr>
    </w:p>
    <w:p w14:paraId="00E8D3DA">
      <w:pPr>
        <w:tabs>
          <w:tab w:val="left" w:pos="7874"/>
        </w:tabs>
        <w:bidi w:val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党支部、村委会廉政承诺</w:t>
      </w:r>
    </w:p>
    <w:p w14:paraId="1C24B19F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1、认真贯彻落实党风廉政建设责任制，抓好两委班子的党风廉政建设。努力学习党员廉政建设理论，自觉接受党纪、政纪和廉政教育，不断提高廉洁从政的自觉性。</w:t>
      </w:r>
      <w:bookmarkStart w:id="0" w:name="_GoBack"/>
      <w:bookmarkEnd w:id="0"/>
    </w:p>
    <w:p w14:paraId="5361BB74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2、严格遵守党纪国法、认真执行上级的有关方针政策和各项规章制度，努力完成上级下达的各项任务，依法治村，依法办事。</w:t>
      </w:r>
    </w:p>
    <w:p w14:paraId="1D408454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加强支部制度建设，制定党组织党员干部的行为规范及党支部工作责任，坚持组织生活会和民主评议党员制度，制定党组织和村民议事会议事规则，重大事项一律经过村党组织和村民议事会集体研究，并实行党务、村务、财务公开。</w:t>
      </w:r>
    </w:p>
    <w:p w14:paraId="377C93FB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坚特公开、公平、公正、诚信和透明的原则，严格执行村财务管理制度和廉洁自律的有关规定，保证不利用职权和职务上的影响为自己的亲友谋取不正当利益，不以损害集体和村民利益谋取个人私利。不参与封建迷信、赌博活动，不违反财务管理规定，奢侈浪费，用党章党纪标准去对照自己，接受组织和群众的监督。</w:t>
      </w:r>
    </w:p>
    <w:p w14:paraId="006B4CD1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5、务实工作，随时领会掌握上级的指示精神，并且及时贯彻落实到工作中去，尽职尽责，把本职工作搞好。</w:t>
      </w:r>
    </w:p>
    <w:p w14:paraId="6D4B6921">
      <w:pPr>
        <w:tabs>
          <w:tab w:val="left" w:pos="7874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6、优化服务质量，提高工作效率，深入群众，了解群众困难，及时解决群众提出的问题，实实在在为村民解难题、办实事、做好事。</w:t>
      </w:r>
    </w:p>
    <w:p w14:paraId="2FBB989E">
      <w:pPr>
        <w:tabs>
          <w:tab w:val="left" w:pos="787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tblpX="10548" w:tblpY="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</w:tblGrid>
      <w:tr w14:paraId="27DE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8" w:type="dxa"/>
            <w:noWrap w:val="0"/>
            <w:vAlign w:val="top"/>
          </w:tcPr>
          <w:p w14:paraId="5309AF63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加强自我约束，严格执行财经政策，不挪用公款，不参与承包本村整体工程，不违章建房。</w:t>
            </w:r>
          </w:p>
        </w:tc>
      </w:tr>
    </w:tbl>
    <w:tbl>
      <w:tblPr>
        <w:tblStyle w:val="5"/>
        <w:tblpPr w:leftFromText="180" w:rightFromText="180" w:vertAnchor="text" w:tblpX="10548" w:tblpY="6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</w:tblGrid>
      <w:tr w14:paraId="620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8" w:type="dxa"/>
            <w:noWrap w:val="0"/>
            <w:vAlign w:val="top"/>
          </w:tcPr>
          <w:p w14:paraId="28567525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548" w:tblpY="9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</w:tblGrid>
      <w:tr w14:paraId="5E43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996" w:type="dxa"/>
            <w:noWrap w:val="0"/>
            <w:vAlign w:val="top"/>
          </w:tcPr>
          <w:p w14:paraId="65043AC5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77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96" w:type="dxa"/>
            <w:noWrap w:val="0"/>
            <w:vAlign w:val="top"/>
          </w:tcPr>
          <w:p w14:paraId="70E4D9CA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548" w:tblpY="9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</w:tblGrid>
      <w:tr w14:paraId="3D35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13" w:type="dxa"/>
            <w:noWrap w:val="0"/>
            <w:vAlign w:val="top"/>
          </w:tcPr>
          <w:p w14:paraId="15F62891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16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13" w:type="dxa"/>
            <w:noWrap w:val="0"/>
            <w:vAlign w:val="top"/>
          </w:tcPr>
          <w:p w14:paraId="1F903C59"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left" w:pos="78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740DD0F">
      <w:pPr>
        <w:ind w:left="0" w:leftChars="0" w:firstLine="1401" w:firstLineChars="500"/>
        <w:jc w:val="both"/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5</w:t>
      </w:r>
      <w:r>
        <w:rPr>
          <w:rFonts w:hint="eastAsia"/>
          <w:b/>
          <w:bCs/>
          <w:sz w:val="28"/>
          <w:szCs w:val="36"/>
        </w:rPr>
        <w:t>年支部党员</w:t>
      </w:r>
      <w:r>
        <w:rPr>
          <w:rFonts w:hint="eastAsia"/>
          <w:b/>
          <w:bCs/>
          <w:sz w:val="28"/>
          <w:szCs w:val="36"/>
          <w:lang w:val="en-US" w:eastAsia="zh-CN"/>
        </w:rPr>
        <w:t>1-6月份</w:t>
      </w:r>
      <w:r>
        <w:rPr>
          <w:rFonts w:hint="eastAsia"/>
          <w:b/>
          <w:bCs/>
          <w:sz w:val="28"/>
          <w:szCs w:val="36"/>
        </w:rPr>
        <w:t>党费缴纳情</w:t>
      </w:r>
      <w:r>
        <w:rPr>
          <w:rFonts w:hint="eastAsia"/>
          <w:b/>
          <w:bCs/>
          <w:sz w:val="28"/>
          <w:szCs w:val="36"/>
          <w:lang w:eastAsia="zh-CN"/>
        </w:rPr>
        <w:t>况</w:t>
      </w:r>
    </w:p>
    <w:tbl>
      <w:tblPr>
        <w:tblStyle w:val="4"/>
        <w:tblpPr w:leftFromText="180" w:rightFromText="180" w:vertAnchor="text" w:horzAnchor="page" w:tblpX="2601" w:tblpY="5"/>
        <w:tblOverlap w:val="never"/>
        <w:tblW w:w="7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71"/>
        <w:gridCol w:w="1552"/>
        <w:gridCol w:w="1505"/>
        <w:gridCol w:w="1226"/>
      </w:tblGrid>
      <w:tr w14:paraId="7EBB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1B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党员人数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C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应交纳党费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9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实交纳党费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46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未交纳党费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C1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上缴党费</w:t>
            </w:r>
          </w:p>
        </w:tc>
      </w:tr>
      <w:tr w14:paraId="37D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C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52人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D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1845.4元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C8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1845.4元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BA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E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1845.4元</w:t>
            </w:r>
          </w:p>
        </w:tc>
      </w:tr>
    </w:tbl>
    <w:p w14:paraId="446C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textAlignment w:val="auto"/>
        <w:rPr>
          <w:rFonts w:hint="eastAsia"/>
          <w:sz w:val="28"/>
          <w:szCs w:val="36"/>
        </w:rPr>
      </w:pPr>
    </w:p>
    <w:p w14:paraId="16931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</w:p>
    <w:p w14:paraId="0C695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</w:p>
    <w:p w14:paraId="65A2D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</w:p>
    <w:p w14:paraId="403F1B56">
      <w:pPr>
        <w:tabs>
          <w:tab w:val="left" w:pos="7874"/>
        </w:tabs>
        <w:bidi w:val="0"/>
        <w:ind w:firstLine="1891" w:firstLineChars="675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BEF4943">
      <w:pPr>
        <w:tabs>
          <w:tab w:val="left" w:pos="7874"/>
        </w:tabs>
        <w:bidi w:val="0"/>
        <w:ind w:left="0" w:leftChars="0" w:firstLine="1681" w:firstLineChars="6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4080C7A2">
      <w:pPr>
        <w:tabs>
          <w:tab w:val="left" w:pos="7874"/>
        </w:tabs>
        <w:bidi w:val="0"/>
        <w:ind w:left="0" w:leftChars="0" w:firstLine="2801" w:firstLineChars="10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2025年发展党员情况</w:t>
      </w:r>
    </w:p>
    <w:tbl>
      <w:tblPr>
        <w:tblStyle w:val="5"/>
        <w:tblpPr w:leftFromText="180" w:rightFromText="180" w:vertAnchor="text" w:horzAnchor="page" w:tblpX="2432" w:tblpY="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134"/>
        <w:gridCol w:w="1034"/>
        <w:gridCol w:w="867"/>
        <w:gridCol w:w="1187"/>
        <w:gridCol w:w="1609"/>
      </w:tblGrid>
      <w:tr w14:paraId="0C5B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285" w:type="dxa"/>
          </w:tcPr>
          <w:p w14:paraId="380E0073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134" w:type="dxa"/>
          </w:tcPr>
          <w:p w14:paraId="12800E04">
            <w:pPr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4" w:type="dxa"/>
          </w:tcPr>
          <w:p w14:paraId="287094BF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7" w:type="dxa"/>
          </w:tcPr>
          <w:p w14:paraId="215488EA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87" w:type="dxa"/>
          </w:tcPr>
          <w:p w14:paraId="78FFAAD8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609" w:type="dxa"/>
          </w:tcPr>
          <w:p w14:paraId="5D14803B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655A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85" w:type="dxa"/>
          </w:tcPr>
          <w:p w14:paraId="7D0E3E95">
            <w:pPr>
              <w:widowControl w:val="0"/>
              <w:tabs>
                <w:tab w:val="left" w:pos="502"/>
                <w:tab w:val="center" w:pos="1094"/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预备党员</w:t>
            </w:r>
          </w:p>
        </w:tc>
        <w:tc>
          <w:tcPr>
            <w:tcW w:w="1134" w:type="dxa"/>
          </w:tcPr>
          <w:p w14:paraId="546BA4A4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侯靳霞</w:t>
            </w:r>
          </w:p>
        </w:tc>
        <w:tc>
          <w:tcPr>
            <w:tcW w:w="1034" w:type="dxa"/>
          </w:tcPr>
          <w:p w14:paraId="5132A8FA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67" w:type="dxa"/>
          </w:tcPr>
          <w:p w14:paraId="31B3DA35">
            <w:pPr>
              <w:widowControl w:val="0"/>
              <w:tabs>
                <w:tab w:val="left" w:pos="7874"/>
              </w:tabs>
              <w:bidi w:val="0"/>
              <w:ind w:left="0" w:leftChars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87" w:type="dxa"/>
          </w:tcPr>
          <w:p w14:paraId="4AD3CF45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609" w:type="dxa"/>
          </w:tcPr>
          <w:p w14:paraId="2069241F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报账员</w:t>
            </w:r>
          </w:p>
        </w:tc>
      </w:tr>
      <w:tr w14:paraId="4838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5" w:type="dxa"/>
          </w:tcPr>
          <w:p w14:paraId="2ADD330B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发展对象</w:t>
            </w:r>
          </w:p>
        </w:tc>
        <w:tc>
          <w:tcPr>
            <w:tcW w:w="1134" w:type="dxa"/>
          </w:tcPr>
          <w:p w14:paraId="4B2B7BBA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裴海霞</w:t>
            </w:r>
          </w:p>
        </w:tc>
        <w:tc>
          <w:tcPr>
            <w:tcW w:w="1034" w:type="dxa"/>
          </w:tcPr>
          <w:p w14:paraId="39FD8484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67" w:type="dxa"/>
          </w:tcPr>
          <w:p w14:paraId="0C19309D">
            <w:pPr>
              <w:widowControl w:val="0"/>
              <w:tabs>
                <w:tab w:val="left" w:pos="7874"/>
              </w:tabs>
              <w:bidi w:val="0"/>
              <w:ind w:left="0" w:leftChars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187" w:type="dxa"/>
          </w:tcPr>
          <w:p w14:paraId="089D2693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609" w:type="dxa"/>
          </w:tcPr>
          <w:p w14:paraId="0425355D">
            <w:pPr>
              <w:widowControl w:val="0"/>
              <w:bidi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村委委员</w:t>
            </w:r>
          </w:p>
        </w:tc>
      </w:tr>
      <w:tr w14:paraId="02B3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5" w:type="dxa"/>
            <w:vAlign w:val="top"/>
          </w:tcPr>
          <w:p w14:paraId="08676E4F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134" w:type="dxa"/>
          </w:tcPr>
          <w:p w14:paraId="21F64E99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王有珍</w:t>
            </w:r>
          </w:p>
        </w:tc>
        <w:tc>
          <w:tcPr>
            <w:tcW w:w="1034" w:type="dxa"/>
          </w:tcPr>
          <w:p w14:paraId="47C0EA47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67" w:type="dxa"/>
          </w:tcPr>
          <w:p w14:paraId="4C3B2B14">
            <w:pPr>
              <w:widowControl w:val="0"/>
              <w:tabs>
                <w:tab w:val="left" w:pos="7874"/>
              </w:tabs>
              <w:bidi w:val="0"/>
              <w:ind w:left="0" w:leftChars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187" w:type="dxa"/>
          </w:tcPr>
          <w:p w14:paraId="4A43C9ED">
            <w:pPr>
              <w:widowControl w:val="0"/>
              <w:tabs>
                <w:tab w:val="left" w:pos="7874"/>
              </w:tabs>
              <w:bidi w:val="0"/>
              <w:ind w:left="0" w:leftChars="0"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1609" w:type="dxa"/>
          </w:tcPr>
          <w:p w14:paraId="24E5FE37">
            <w:pPr>
              <w:widowControl w:val="0"/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网格员</w:t>
            </w:r>
          </w:p>
        </w:tc>
      </w:tr>
    </w:tbl>
    <w:p w14:paraId="6144BE0D">
      <w:pPr>
        <w:tabs>
          <w:tab w:val="left" w:pos="7874"/>
        </w:tabs>
        <w:bidi w:val="0"/>
        <w:ind w:left="0" w:leftChars="0" w:firstLine="0" w:firstLineChars="0"/>
        <w:jc w:val="right"/>
        <w:rPr>
          <w:rFonts w:hint="eastAsia"/>
          <w:b/>
          <w:bCs/>
          <w:sz w:val="28"/>
          <w:szCs w:val="28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86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56"/>
        <w:gridCol w:w="776"/>
        <w:gridCol w:w="776"/>
        <w:gridCol w:w="556"/>
        <w:gridCol w:w="588"/>
        <w:gridCol w:w="624"/>
        <w:gridCol w:w="1056"/>
        <w:gridCol w:w="684"/>
        <w:gridCol w:w="720"/>
        <w:gridCol w:w="564"/>
        <w:gridCol w:w="480"/>
      </w:tblGrid>
      <w:tr w14:paraId="149C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F315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南泉庄村2025年度民主评议党员测评</w:t>
            </w:r>
          </w:p>
        </w:tc>
      </w:tr>
      <w:tr w14:paraId="0881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9EDF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C99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6951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53C9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451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   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0D5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格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2E26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D93A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29DC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9F1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392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   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355F">
            <w:pPr>
              <w:tabs>
                <w:tab w:val="left" w:pos="7874"/>
              </w:tabs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格</w:t>
            </w:r>
          </w:p>
        </w:tc>
      </w:tr>
      <w:tr w14:paraId="5C31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E65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702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李红香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65E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61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F95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BE0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A97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05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裴三燕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3BA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FA6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A4D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226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B2A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466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687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宋睿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11B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122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775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351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C1C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E92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裴燕云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F1E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6BA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82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D91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E4E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9A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3D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裴少锋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EFC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425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D6F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2C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88B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B70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裴国平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184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4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9C6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C7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6A4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504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F3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张庆国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079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D3A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D7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90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996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93D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裴志荣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678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AFC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EC9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8F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78C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3BE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51B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裴宽心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66B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705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846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1D3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E4D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1A9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裴海兵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313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3F1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73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6F6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613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0D3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56D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杨丽英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2CE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A49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5A5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44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FE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5FD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裴计秋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46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EEF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0A2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1F0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9D7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625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B38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裴晓东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B4E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FE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FA1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DB5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6D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78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裴小肥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C64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E04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F9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83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AD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5A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32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丁新民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695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1A8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4EE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F3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1C4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0A6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裴贵成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94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DE5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3CC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472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EF9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43C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CE8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裴文生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A2B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3B6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758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C7F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8C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B00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裴富则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817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C82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317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2A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192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98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4A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王树民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E9F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CC6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5B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725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66D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96A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裴胜堂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817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66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A39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BA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615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61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42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裴秋富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DF0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348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34D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776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2F9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780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裴兵则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EE8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3B6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B1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469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4E5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C97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C81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裴雪亭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9C3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B42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CE1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465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646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FBC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裴孝云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51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A8F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325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D15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0F3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52A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2F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王小平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4B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6D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610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349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73E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B27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裴秀发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A14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DE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102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2F6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06A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40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8E0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丁红兵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AAC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E34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7D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A3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998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CF6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裴德富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9F4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8B8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0EB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70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D3F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9CC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8A8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裴俊兵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980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57B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56B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082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C5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A54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裴晨虹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BEA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48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024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473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2F6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CAB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64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裴洁茹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5E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FF7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141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ABC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EE7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F0D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裴秋贵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55B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D39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B58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054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F08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F6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21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裴虹虹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7D7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65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F8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BF3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6E4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310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裴天保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2BB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DDD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BFC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033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7C7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CEB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5E0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裴珍则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D0D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8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D9A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3B1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397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8F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裴保堂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676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7EF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AC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35F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A92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B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53B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裴和气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310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33F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A02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0F42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99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F9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李明生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FC2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9B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334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A08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CC7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0C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B8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裴晓艳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129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CD0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BB2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E5E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B36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D17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裴书则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B8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11E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C4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435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A76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57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D91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裴晓爽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38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E1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9CA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177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3AA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AE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裴布丽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948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0F2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21F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B6E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3A4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E8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B58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裴海堂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56F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54B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DB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20F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D44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4E5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宋富生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4A2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3FD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B8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C7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1B2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3B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B3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裴青云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91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E2D1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E6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C1B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3D3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A79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裴风堂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EE6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AD1B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E5E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9F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4E6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98C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862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裴路宜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7D1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A52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DA9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C54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81A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37EC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郑玉珍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1A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28E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074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F87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E1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816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089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裴亚楠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803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E16D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B59A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224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92D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C504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裴煜洋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287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302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3AE5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B77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74B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A1D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BCE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裴琦珍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CCA3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5D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88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7E67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D7E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8DF0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2A1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CBF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5698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939">
            <w:pPr>
              <w:tabs>
                <w:tab w:val="left" w:pos="7874"/>
              </w:tabs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7E424D8C">
      <w:pPr>
        <w:tabs>
          <w:tab w:val="left" w:pos="7874"/>
        </w:tabs>
        <w:bidi w:val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367579">
      <w:pPr>
        <w:tabs>
          <w:tab w:val="left" w:pos="7874"/>
        </w:tabs>
        <w:bidi w:val="0"/>
        <w:ind w:left="0" w:leftChars="0" w:firstLine="2521" w:firstLineChars="9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脱贫户、五保户及低保户名单</w:t>
      </w:r>
    </w:p>
    <w:p w14:paraId="5A839EF1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脱贫户：裴卫东  裴俊飞  裴旭义   秦树巧  裴秀兰  裴孝红 </w:t>
      </w:r>
    </w:p>
    <w:p w14:paraId="40E412B4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裴俊刚  丁成良  裴雪军   张旭花  李效兵  孟爱明</w:t>
      </w:r>
    </w:p>
    <w:p w14:paraId="4917C4D6">
      <w:pPr>
        <w:tabs>
          <w:tab w:val="left" w:pos="7874"/>
        </w:tabs>
        <w:bidi w:val="0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裴合忠  郭迷英  裴红兵   王秋菊  </w:t>
      </w:r>
    </w:p>
    <w:p w14:paraId="4C0F7D2C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五保户：裴土泉  裴正则  裴代富</w:t>
      </w:r>
    </w:p>
    <w:p w14:paraId="3F93B9F0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低保户：宋小东   李  科   裴俊飞   裴旭义   裴雪军</w:t>
      </w:r>
    </w:p>
    <w:p w14:paraId="399B3BA8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裴俊刚   裴秀兰   郑俊芳   李 超  裴永亮</w:t>
      </w:r>
    </w:p>
    <w:p w14:paraId="1F6465A1">
      <w:pPr>
        <w:tabs>
          <w:tab w:val="left" w:pos="7874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孟爱明   裴扎根   秦小香   </w:t>
      </w:r>
    </w:p>
    <w:p w14:paraId="6314FE41">
      <w:pPr>
        <w:tabs>
          <w:tab w:val="left" w:pos="7874"/>
        </w:tabs>
        <w:bidi w:val="0"/>
        <w:ind w:left="0" w:leftChars="0" w:firstLine="280" w:firstLineChars="1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城市低保：裴志军   裴永兵</w:t>
      </w:r>
    </w:p>
    <w:p w14:paraId="5E9EE5B1">
      <w:pPr>
        <w:tabs>
          <w:tab w:val="left" w:pos="7874"/>
        </w:tabs>
        <w:bidi w:val="0"/>
        <w:ind w:left="0" w:leftChars="0" w:firstLine="1961" w:firstLineChars="7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南泉庄村党支部、村两委干部廉政承诺</w:t>
      </w:r>
    </w:p>
    <w:p w14:paraId="6CE03429">
      <w:pPr>
        <w:numPr>
          <w:ilvl w:val="0"/>
          <w:numId w:val="0"/>
        </w:numPr>
        <w:tabs>
          <w:tab w:val="left" w:pos="270"/>
          <w:tab w:val="left" w:pos="7874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一、牢记为人民服务的宗旨，心系群众，服务人民，树立以民为本思想。</w:t>
      </w:r>
    </w:p>
    <w:p w14:paraId="741379B6">
      <w:pPr>
        <w:numPr>
          <w:ilvl w:val="0"/>
          <w:numId w:val="0"/>
        </w:numPr>
        <w:tabs>
          <w:tab w:val="left" w:pos="270"/>
          <w:tab w:val="left" w:pos="7874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二、遵章守纪，自觉接受廉政教育，不断提高廉政意识，努力做到克己奉公，干净办事。</w:t>
      </w:r>
    </w:p>
    <w:p w14:paraId="5F30AA34">
      <w:pPr>
        <w:numPr>
          <w:ilvl w:val="0"/>
          <w:numId w:val="0"/>
        </w:numPr>
        <w:tabs>
          <w:tab w:val="left" w:pos="270"/>
          <w:tab w:val="left" w:pos="7874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三、坚持艰苦奋斗，勤俭节约，不奢侈浪费，不贪图享乐。</w:t>
      </w:r>
    </w:p>
    <w:p w14:paraId="51A78B41">
      <w:pPr>
        <w:numPr>
          <w:ilvl w:val="0"/>
          <w:numId w:val="0"/>
        </w:numPr>
        <w:tabs>
          <w:tab w:val="left" w:pos="270"/>
          <w:tab w:val="left" w:pos="7874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四、加强自我约束，严格执行财经政策，不挪用公款，不参与承包本村整体工程，不违章建房。</w:t>
      </w:r>
    </w:p>
    <w:p w14:paraId="00C2E2C1">
      <w:pPr>
        <w:numPr>
          <w:ilvl w:val="0"/>
          <w:numId w:val="0"/>
        </w:numPr>
        <w:tabs>
          <w:tab w:val="left" w:pos="270"/>
          <w:tab w:val="left" w:pos="7874"/>
        </w:tabs>
        <w:bidi w:val="0"/>
        <w:jc w:val="left"/>
        <w:rPr>
          <w:rFonts w:hint="default"/>
          <w:lang w:val="en-US" w:eastAsia="zh-CN"/>
        </w:rPr>
        <w:sectPr>
          <w:pgSz w:w="12240" w:h="15840"/>
          <w:pgMar w:top="1440" w:right="1803" w:bottom="1440" w:left="1803" w:header="720" w:footer="720" w:gutter="0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五、坚持重大事项报告制度，自觉接受组织、广大党员和人民群众的监督。</w:t>
      </w:r>
    </w:p>
    <w:p w14:paraId="1A935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3082" w:firstLineChars="11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三务公开领导组</w:t>
      </w:r>
    </w:p>
    <w:p w14:paraId="48DF3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left="0" w:leftChars="0" w:firstLine="1400" w:firstLineChars="5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组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长：</w:t>
      </w:r>
      <w:r>
        <w:rPr>
          <w:rFonts w:hint="eastAsia"/>
          <w:sz w:val="28"/>
          <w:szCs w:val="36"/>
          <w:lang w:eastAsia="zh-CN"/>
        </w:rPr>
        <w:t>李红香</w:t>
      </w:r>
    </w:p>
    <w:p w14:paraId="17C96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400" w:firstLineChars="5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副组长：裴建兵</w:t>
      </w:r>
      <w:r>
        <w:rPr>
          <w:rFonts w:hint="eastAsia"/>
          <w:sz w:val="28"/>
          <w:szCs w:val="36"/>
          <w:lang w:val="en-US" w:eastAsia="zh-CN"/>
        </w:rPr>
        <w:t xml:space="preserve">  </w:t>
      </w:r>
    </w:p>
    <w:p w14:paraId="17941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eastAsia"/>
          <w:sz w:val="28"/>
          <w:szCs w:val="36"/>
        </w:rPr>
        <w:t>成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员：</w:t>
      </w:r>
      <w:r>
        <w:rPr>
          <w:rFonts w:hint="eastAsia"/>
          <w:sz w:val="28"/>
          <w:szCs w:val="36"/>
          <w:lang w:eastAsia="zh-CN"/>
        </w:rPr>
        <w:t>张庆国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 xml:space="preserve">裴少锋 </w:t>
      </w:r>
      <w:r>
        <w:rPr>
          <w:rFonts w:hint="eastAsia"/>
          <w:sz w:val="28"/>
          <w:szCs w:val="36"/>
          <w:lang w:val="en-US" w:eastAsia="zh-CN"/>
        </w:rPr>
        <w:t xml:space="preserve">  裴海霞    </w:t>
      </w:r>
    </w:p>
    <w:p w14:paraId="5D201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</w:t>
      </w:r>
      <w:r>
        <w:rPr>
          <w:rFonts w:hint="eastAsia"/>
          <w:sz w:val="28"/>
          <w:szCs w:val="36"/>
        </w:rPr>
        <w:t>丁新民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裴宽心</w:t>
      </w:r>
    </w:p>
    <w:p w14:paraId="7BCA6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</w:p>
    <w:p w14:paraId="44FF8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1120" w:firstLineChars="400"/>
        <w:textAlignment w:val="auto"/>
        <w:rPr>
          <w:rFonts w:hint="eastAsia"/>
          <w:sz w:val="28"/>
          <w:szCs w:val="36"/>
        </w:rPr>
      </w:pPr>
    </w:p>
    <w:p w14:paraId="20181F1F">
      <w:pPr>
        <w:ind w:firstLine="3011" w:firstLineChars="1075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村务公开监督组</w:t>
      </w:r>
    </w:p>
    <w:p w14:paraId="5C1D9752">
      <w:pPr>
        <w:ind w:firstLine="1330" w:firstLineChars="475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长：</w:t>
      </w:r>
      <w:r>
        <w:rPr>
          <w:rFonts w:hint="eastAsia"/>
          <w:sz w:val="28"/>
          <w:szCs w:val="28"/>
          <w:lang w:eastAsia="zh-CN"/>
        </w:rPr>
        <w:t>张庆国</w:t>
      </w:r>
    </w:p>
    <w:p w14:paraId="041DDE48">
      <w:pPr>
        <w:ind w:firstLine="1050" w:firstLineChars="37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成  员：丁新民   裴宽心</w:t>
      </w:r>
    </w:p>
    <w:p w14:paraId="476650DF">
      <w:pPr>
        <w:ind w:firstLine="1050" w:firstLineChars="375"/>
        <w:rPr>
          <w:rFonts w:hint="default"/>
          <w:sz w:val="28"/>
          <w:szCs w:val="28"/>
          <w:lang w:val="en-US" w:eastAsia="zh-CN"/>
        </w:rPr>
      </w:pPr>
    </w:p>
    <w:p w14:paraId="0DC5B8DD">
      <w:pPr>
        <w:ind w:firstLine="2731" w:firstLineChars="975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两委议事规则和重大事项决策程序</w:t>
      </w:r>
    </w:p>
    <w:p w14:paraId="45462A8B">
      <w:p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一、支村两委会议和支部大会由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党支部书记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A861BF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二、参加会议人员主要是支村委成员，根据研究事项，有关人员可列席参加。</w:t>
      </w:r>
    </w:p>
    <w:p w14:paraId="7D9C299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三、支村委会议主要研究本村长远发展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规划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，“三务”公开以及其它重大事项。</w:t>
      </w:r>
    </w:p>
    <w:p w14:paraId="22A880FD"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重大事项由支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委会提议、两委会商议、党员大会审议、村民或股民代表会议决议。</w:t>
      </w:r>
    </w:p>
    <w:p w14:paraId="021FCB45">
      <w:pPr>
        <w:numPr>
          <w:ilvl w:val="0"/>
          <w:numId w:val="0"/>
        </w:numPr>
        <w:ind w:firstLine="3082" w:firstLineChars="1100"/>
        <w:rPr>
          <w:rFonts w:hint="eastAsia"/>
          <w:sz w:val="28"/>
          <w:szCs w:val="24"/>
          <w:lang w:eastAsia="zh-CN"/>
        </w:rPr>
      </w:pPr>
      <w:r>
        <w:rPr>
          <w:rFonts w:hint="eastAsia"/>
          <w:b/>
          <w:bCs/>
          <w:sz w:val="28"/>
          <w:szCs w:val="24"/>
          <w:lang w:eastAsia="zh-CN"/>
        </w:rPr>
        <w:t>村委会成员及分工</w:t>
      </w:r>
    </w:p>
    <w:tbl>
      <w:tblPr>
        <w:tblStyle w:val="5"/>
        <w:tblpPr w:leftFromText="180" w:rightFromText="180" w:vertAnchor="text" w:horzAnchor="page" w:tblpX="2110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80"/>
        <w:gridCol w:w="1357"/>
        <w:gridCol w:w="1605"/>
        <w:gridCol w:w="3022"/>
      </w:tblGrid>
      <w:tr w14:paraId="0758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4" w:type="dxa"/>
            <w:noWrap w:val="0"/>
            <w:vAlign w:val="top"/>
          </w:tcPr>
          <w:p w14:paraId="484F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姓名</w:t>
            </w:r>
          </w:p>
        </w:tc>
        <w:tc>
          <w:tcPr>
            <w:tcW w:w="880" w:type="dxa"/>
            <w:noWrap w:val="0"/>
            <w:vAlign w:val="top"/>
          </w:tcPr>
          <w:p w14:paraId="335B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性别</w:t>
            </w:r>
          </w:p>
        </w:tc>
        <w:tc>
          <w:tcPr>
            <w:tcW w:w="1357" w:type="dxa"/>
            <w:noWrap w:val="0"/>
            <w:vAlign w:val="top"/>
          </w:tcPr>
          <w:p w14:paraId="0411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出生年月</w:t>
            </w:r>
          </w:p>
        </w:tc>
        <w:tc>
          <w:tcPr>
            <w:tcW w:w="1605" w:type="dxa"/>
            <w:noWrap w:val="0"/>
            <w:vAlign w:val="top"/>
          </w:tcPr>
          <w:p w14:paraId="55E5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职务</w:t>
            </w:r>
          </w:p>
        </w:tc>
        <w:tc>
          <w:tcPr>
            <w:tcW w:w="3022" w:type="dxa"/>
            <w:noWrap w:val="0"/>
            <w:vAlign w:val="top"/>
          </w:tcPr>
          <w:p w14:paraId="0C2B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分工</w:t>
            </w:r>
          </w:p>
        </w:tc>
      </w:tr>
      <w:tr w14:paraId="746D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4" w:type="dxa"/>
            <w:noWrap w:val="0"/>
            <w:vAlign w:val="top"/>
          </w:tcPr>
          <w:p w14:paraId="0824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李红香</w:t>
            </w:r>
          </w:p>
        </w:tc>
        <w:tc>
          <w:tcPr>
            <w:tcW w:w="880" w:type="dxa"/>
            <w:noWrap w:val="0"/>
            <w:vAlign w:val="top"/>
          </w:tcPr>
          <w:p w14:paraId="338A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女</w:t>
            </w:r>
          </w:p>
        </w:tc>
        <w:tc>
          <w:tcPr>
            <w:tcW w:w="1357" w:type="dxa"/>
            <w:noWrap w:val="0"/>
            <w:vAlign w:val="top"/>
          </w:tcPr>
          <w:p w14:paraId="2173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1974.05</w:t>
            </w:r>
          </w:p>
        </w:tc>
        <w:tc>
          <w:tcPr>
            <w:tcW w:w="1605" w:type="dxa"/>
            <w:noWrap w:val="0"/>
            <w:vAlign w:val="top"/>
          </w:tcPr>
          <w:p w14:paraId="39CA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村委主任</w:t>
            </w:r>
          </w:p>
        </w:tc>
        <w:tc>
          <w:tcPr>
            <w:tcW w:w="3022" w:type="dxa"/>
            <w:noWrap w:val="0"/>
            <w:vAlign w:val="top"/>
          </w:tcPr>
          <w:p w14:paraId="2D5E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660" w:firstLineChars="275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主持村委全部工作</w:t>
            </w:r>
          </w:p>
        </w:tc>
      </w:tr>
      <w:tr w14:paraId="61D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4" w:type="dxa"/>
            <w:noWrap w:val="0"/>
            <w:vAlign w:val="top"/>
          </w:tcPr>
          <w:p w14:paraId="1632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  <w:t>裴建兵</w:t>
            </w:r>
          </w:p>
        </w:tc>
        <w:tc>
          <w:tcPr>
            <w:tcW w:w="880" w:type="dxa"/>
            <w:noWrap w:val="0"/>
            <w:vAlign w:val="top"/>
          </w:tcPr>
          <w:p w14:paraId="3D17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男</w:t>
            </w:r>
          </w:p>
        </w:tc>
        <w:tc>
          <w:tcPr>
            <w:tcW w:w="1357" w:type="dxa"/>
            <w:noWrap w:val="0"/>
            <w:vAlign w:val="top"/>
          </w:tcPr>
          <w:p w14:paraId="2037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  <w:t>1973.07</w:t>
            </w:r>
          </w:p>
        </w:tc>
        <w:tc>
          <w:tcPr>
            <w:tcW w:w="1605" w:type="dxa"/>
            <w:noWrap w:val="0"/>
            <w:vAlign w:val="top"/>
          </w:tcPr>
          <w:p w14:paraId="663C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 w:bidi="ar-SA"/>
              </w:rPr>
              <w:t>村委副主任</w:t>
            </w:r>
          </w:p>
        </w:tc>
        <w:tc>
          <w:tcPr>
            <w:tcW w:w="3022" w:type="dxa"/>
            <w:noWrap w:val="0"/>
            <w:vAlign w:val="top"/>
          </w:tcPr>
          <w:p w14:paraId="44279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负责环境卫生、治安、护林防火等工作</w:t>
            </w:r>
          </w:p>
        </w:tc>
      </w:tr>
      <w:tr w14:paraId="51E6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74" w:type="dxa"/>
            <w:noWrap w:val="0"/>
            <w:vAlign w:val="top"/>
          </w:tcPr>
          <w:p w14:paraId="6544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裴海霞</w:t>
            </w:r>
          </w:p>
        </w:tc>
        <w:tc>
          <w:tcPr>
            <w:tcW w:w="880" w:type="dxa"/>
            <w:noWrap w:val="0"/>
            <w:vAlign w:val="top"/>
          </w:tcPr>
          <w:p w14:paraId="517F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女</w:t>
            </w:r>
          </w:p>
        </w:tc>
        <w:tc>
          <w:tcPr>
            <w:tcW w:w="1357" w:type="dxa"/>
            <w:noWrap w:val="0"/>
            <w:vAlign w:val="top"/>
          </w:tcPr>
          <w:p w14:paraId="62E7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1979.04</w:t>
            </w:r>
          </w:p>
        </w:tc>
        <w:tc>
          <w:tcPr>
            <w:tcW w:w="1605" w:type="dxa"/>
            <w:noWrap w:val="0"/>
            <w:vAlign w:val="top"/>
          </w:tcPr>
          <w:p w14:paraId="4956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村委委员</w:t>
            </w:r>
          </w:p>
        </w:tc>
        <w:tc>
          <w:tcPr>
            <w:tcW w:w="3022" w:type="dxa"/>
            <w:noWrap w:val="0"/>
            <w:vAlign w:val="top"/>
          </w:tcPr>
          <w:p w14:paraId="75E8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负责妇联工作</w:t>
            </w:r>
          </w:p>
        </w:tc>
      </w:tr>
    </w:tbl>
    <w:p w14:paraId="44E1D261">
      <w:pPr>
        <w:rPr>
          <w:rFonts w:hint="eastAsia" w:eastAsia="宋体"/>
          <w:b/>
          <w:bCs/>
          <w:sz w:val="28"/>
          <w:szCs w:val="24"/>
          <w:lang w:val="en-US" w:eastAsia="zh-CN"/>
        </w:rPr>
      </w:pPr>
    </w:p>
    <w:p w14:paraId="2E31F390">
      <w:pPr>
        <w:rPr>
          <w:rFonts w:hint="eastAsia" w:eastAsia="宋体"/>
          <w:b/>
          <w:bCs/>
          <w:sz w:val="28"/>
          <w:szCs w:val="24"/>
          <w:lang w:val="en-US" w:eastAsia="zh-CN"/>
        </w:rPr>
      </w:pPr>
    </w:p>
    <w:p w14:paraId="6DB590A6">
      <w:pPr>
        <w:tabs>
          <w:tab w:val="left" w:pos="1239"/>
          <w:tab w:val="left" w:pos="1904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43AA563D">
      <w:pPr>
        <w:tabs>
          <w:tab w:val="left" w:pos="1239"/>
        </w:tabs>
        <w:rPr>
          <w:rFonts w:hint="eastAsia" w:eastAsia="宋体"/>
          <w:lang w:eastAsia="zh-CN"/>
        </w:rPr>
      </w:pPr>
    </w:p>
    <w:p w14:paraId="4642517C">
      <w:pPr>
        <w:ind w:firstLine="2731" w:firstLineChars="975"/>
        <w:jc w:val="both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2025年1-6月年计划实施事项</w:t>
      </w:r>
    </w:p>
    <w:tbl>
      <w:tblPr>
        <w:tblStyle w:val="4"/>
        <w:tblpPr w:leftFromText="180" w:rightFromText="180" w:vertAnchor="text" w:horzAnchor="page" w:tblpX="2504" w:tblpY="3470"/>
        <w:tblOverlap w:val="never"/>
        <w:tblW w:w="7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044"/>
        <w:gridCol w:w="1662"/>
      </w:tblGrid>
      <w:tr w14:paraId="2D5C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 称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</w:tr>
      <w:tr w14:paraId="6004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重大决策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9D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支委会提议、两委会商议、党员大会审议、村民或股民代表会议决议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5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重大事项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0931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因振义矿采煤造成房屋裂缝，新建6户，修缮3户。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E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重大任务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80多户房屋裂缝，进行修缮。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9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大额开支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F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F64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付湿地公园绿化占地补偿款</w:t>
            </w:r>
          </w:p>
          <w:p w14:paraId="0D522F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11CE78">
            <w:pPr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345860元</w:t>
            </w:r>
          </w:p>
          <w:p w14:paraId="4D47C2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F10D7F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80多户房屋裂缝，进行修缮。  二、土地庙塌陷，进行修缮。</w:t>
      </w:r>
    </w:p>
    <w:p w14:paraId="2D3BA3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三、村北路便道硬化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四、因208修建，挪移自来水蓄水池。</w:t>
      </w:r>
    </w:p>
    <w:p w14:paraId="20A6388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792C75BA">
      <w:pPr>
        <w:numPr>
          <w:ilvl w:val="0"/>
          <w:numId w:val="0"/>
        </w:numPr>
        <w:ind w:firstLine="2521" w:firstLineChars="900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157" w:right="1179" w:bottom="1157" w:left="1179" w:header="851" w:footer="992" w:gutter="0"/>
          <w:cols w:space="720" w:num="1"/>
          <w:docGrid w:type="lines" w:linePitch="312" w:charSpace="0"/>
        </w:sectPr>
      </w:pPr>
      <w:r>
        <w:rPr>
          <w:rFonts w:hint="eastAsia" w:cs="Times New Roman"/>
          <w:b/>
          <w:bCs/>
          <w:sz w:val="28"/>
          <w:szCs w:val="28"/>
          <w:lang w:val="en-US" w:eastAsia="zh-CN" w:bidi="ar-SA"/>
        </w:rPr>
        <w:t>2025年1-6月“三重一大”执行情况</w:t>
      </w:r>
    </w:p>
    <w:p w14:paraId="25FE3A7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4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5505"/>
        <w:gridCol w:w="2062"/>
        <w:gridCol w:w="1212"/>
      </w:tblGrid>
      <w:tr w14:paraId="743D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南泉庄  村委2025年1-6月收入明细</w:t>
            </w:r>
          </w:p>
        </w:tc>
      </w:tr>
      <w:tr w14:paraId="4CE2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6BF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0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收扶贫产业分红资金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8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3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收2025年1-4月份环卫经费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5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收2025年1-5月份网格员工资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4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5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124636.19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6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A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收2024年12月份村民水费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0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0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收雄山振义煤矿资农资金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3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收2025年1月份村民水费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8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7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收2025年2月份村民水费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3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5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收2023年11月份至2024年11月份村民水费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E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6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收款码验证手续费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6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E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7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收2025年3月份村民水费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984.64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F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收2025年4月份村民水费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D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E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153536.19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5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0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A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B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E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B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9B7399">
      <w:pPr>
        <w:tabs>
          <w:tab w:val="left" w:pos="2725"/>
        </w:tabs>
        <w:bidi w:val="0"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40" w:right="839" w:bottom="1440" w:left="1066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4888"/>
        <w:gridCol w:w="2285"/>
        <w:gridCol w:w="1341"/>
      </w:tblGrid>
      <w:tr w14:paraId="6D15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南泉庄  村委2025年1-6月支出明细</w:t>
            </w:r>
          </w:p>
        </w:tc>
      </w:tr>
      <w:tr w14:paraId="44BB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599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F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付裴秋贵2022、2023年晚年生活费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2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预付电费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A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预付电费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F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付脱贫户晋惠保险款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F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付维稳接访过路费及油款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2874.03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F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付2025年1-4月份环卫工资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1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预付电费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D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付闹红火人员投保险款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4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B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9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付村委干部2024年7-12月份工资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3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F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6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79583.03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2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41BA5E">
      <w:pPr>
        <w:tabs>
          <w:tab w:val="left" w:pos="2725"/>
        </w:tabs>
        <w:bidi w:val="0"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839" w:bottom="1440" w:left="1066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432"/>
        <w:gridCol w:w="2036"/>
        <w:gridCol w:w="1196"/>
      </w:tblGrid>
      <w:tr w14:paraId="7D63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南泉庄  村经济合作社2025年1-6月收入明细</w:t>
            </w:r>
          </w:p>
        </w:tc>
      </w:tr>
      <w:tr w14:paraId="2B44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AE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647073.13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C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收振义矿湿地公园绿化占地款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433530.00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6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A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收振义矿2024年东岭地塌陷补偿款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159960.00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8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收款码验证手续费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C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收裴孝云补缴占地费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45487.52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2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2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收上党区墨森种植专业合作社复耕地占地费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E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收款码验证手续费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0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7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收裴海兵土地承包费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1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9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E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3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1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647073.13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3C6662">
      <w:pPr>
        <w:tabs>
          <w:tab w:val="left" w:pos="2725"/>
        </w:tabs>
        <w:bidi w:val="0"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839" w:bottom="1440" w:left="1066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191"/>
        <w:gridCol w:w="2240"/>
        <w:gridCol w:w="1240"/>
      </w:tblGrid>
      <w:tr w14:paraId="41CF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南泉庄村  村经济合作社2025年1-6月支出明细</w:t>
            </w:r>
          </w:p>
        </w:tc>
      </w:tr>
      <w:tr w14:paraId="569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446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 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578728.85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D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付2024年东岭塌陷地补偿款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97680.00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3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2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付2024年清运员、水管员工资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9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付2023年气站占地补偿款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7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1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付2024年村民安葬面油款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付2024年湿地公园绿化占地款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345860.00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D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6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预付村委电费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C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E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付正月十五外来村表演费用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9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F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付日常用品款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3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付正月十五购买灯笼、彩灯、电线等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6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付党员积分兑换礼品款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9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8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付收款码验证手续费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A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退通道绿化集体剩余资金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E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 计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7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付年终福利面款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3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2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付2025年“三八”妇女节纪念品款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9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6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 计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7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付手续费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6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0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 计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623013.85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548FB7">
      <w:pPr>
        <w:tabs>
          <w:tab w:val="left" w:pos="2015"/>
        </w:tabs>
        <w:bidi w:val="0"/>
        <w:jc w:val="left"/>
        <w:rPr>
          <w:rFonts w:hint="eastAsia" w:eastAsia="微软雅黑"/>
          <w:lang w:val="en-US" w:eastAsia="zh-CN"/>
        </w:rPr>
      </w:pPr>
    </w:p>
    <w:sectPr>
      <w:pgSz w:w="11906" w:h="16838"/>
      <w:pgMar w:top="1440" w:right="839" w:bottom="1440" w:left="1066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15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DA1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8E6E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887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3EC86"/>
    <w:multiLevelType w:val="singleLevel"/>
    <w:tmpl w:val="A023EC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7E8A3C"/>
    <w:multiLevelType w:val="singleLevel"/>
    <w:tmpl w:val="A97E8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EE16EE"/>
    <w:multiLevelType w:val="singleLevel"/>
    <w:tmpl w:val="49EE16EE"/>
    <w:lvl w:ilvl="0" w:tentative="0">
      <w:start w:val="4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mM5ZWY4ZTJiMmRiNjE0NGViZTdkOGNjNmVkZjEifQ=="/>
  </w:docVars>
  <w:rsids>
    <w:rsidRoot w:val="00172A27"/>
    <w:rsid w:val="01457F1C"/>
    <w:rsid w:val="030C3B95"/>
    <w:rsid w:val="072A2F4A"/>
    <w:rsid w:val="0B3A37D4"/>
    <w:rsid w:val="10744307"/>
    <w:rsid w:val="107C762B"/>
    <w:rsid w:val="10B17951"/>
    <w:rsid w:val="17EB7D6B"/>
    <w:rsid w:val="1FCE525A"/>
    <w:rsid w:val="259D1BB0"/>
    <w:rsid w:val="28FF16AD"/>
    <w:rsid w:val="2C6E736B"/>
    <w:rsid w:val="31771B53"/>
    <w:rsid w:val="3DB17817"/>
    <w:rsid w:val="40B25A3F"/>
    <w:rsid w:val="47EE5F11"/>
    <w:rsid w:val="49807562"/>
    <w:rsid w:val="4CFC2092"/>
    <w:rsid w:val="52393BC1"/>
    <w:rsid w:val="59E10471"/>
    <w:rsid w:val="6A693E6E"/>
    <w:rsid w:val="7577077F"/>
    <w:rsid w:val="77F56624"/>
    <w:rsid w:val="782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="Times New Roman"/>
      <w:sz w:val="24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2072</Words>
  <Characters>2289</Characters>
  <Lines>0</Lines>
  <Paragraphs>0</Paragraphs>
  <TotalTime>89</TotalTime>
  <ScaleCrop>false</ScaleCrop>
  <LinksUpToDate>false</LinksUpToDate>
  <CharactersWithSpaces>2509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2024-03-27T03:06:00Z</dcterms:created>
  <dc:creator>Administrator</dc:creator>
  <cp:lastModifiedBy>人间</cp:lastModifiedBy>
  <cp:lastPrinted>2025-08-04T01:13:00Z</cp:lastPrinted>
  <dcterms:modified xsi:type="dcterms:W3CDTF">2025-11-17T02:55:53Z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DCEA6C9606B445639C4003F8D8272D54_13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