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仿宋_GB2312" w:eastAsia="仿宋_GB2312"/>
          <w:sz w:val="32"/>
        </w:rPr>
      </w:pPr>
    </w:p>
    <w:p>
      <w:pPr>
        <w:spacing w:line="600" w:lineRule="exact"/>
        <w:rPr>
          <w:rFonts w:hint="eastAsia" w:ascii="仿宋_GB2312" w:eastAsia="仿宋_GB2312"/>
          <w:sz w:val="32"/>
        </w:rPr>
      </w:pPr>
    </w:p>
    <w:p>
      <w:pPr>
        <w:spacing w:line="600" w:lineRule="exact"/>
        <w:rPr>
          <w:rFonts w:hint="eastAsia" w:ascii="仿宋_GB2312" w:eastAsia="仿宋_GB2312"/>
          <w:sz w:val="32"/>
        </w:rPr>
      </w:pPr>
    </w:p>
    <w:p>
      <w:pPr>
        <w:spacing w:line="600" w:lineRule="exact"/>
        <w:rPr>
          <w:rFonts w:ascii="仿宋_GB2312" w:eastAsia="仿宋_GB2312"/>
          <w:sz w:val="32"/>
        </w:rPr>
      </w:pPr>
    </w:p>
    <w:p>
      <w:pPr>
        <w:pStyle w:val="2"/>
        <w:ind w:left="420" w:firstLine="420"/>
      </w:pPr>
    </w:p>
    <w:p>
      <w:pPr>
        <w:pStyle w:val="4"/>
      </w:pPr>
    </w:p>
    <w:p>
      <w:pPr>
        <w:pStyle w:val="2"/>
        <w:ind w:left="0" w:leftChars="0" w:firstLine="0" w:firstLineChars="0"/>
        <w:rPr>
          <w:rFonts w:hint="eastAsia"/>
        </w:rPr>
      </w:pPr>
    </w:p>
    <w:p>
      <w:pPr>
        <w:spacing w:line="600" w:lineRule="exact"/>
        <w:jc w:val="center"/>
        <w:rPr>
          <w:rFonts w:hint="eastAsia" w:ascii="仿宋_GB2312" w:eastAsia="仿宋_GB2312"/>
          <w:sz w:val="32"/>
        </w:rPr>
      </w:pPr>
    </w:p>
    <w:p>
      <w:pPr>
        <w:spacing w:line="600" w:lineRule="exact"/>
        <w:jc w:val="center"/>
        <w:rPr>
          <w:rFonts w:hint="eastAsia" w:ascii="仿宋_GB2312" w:eastAsia="仿宋_GB2312"/>
          <w:sz w:val="32"/>
        </w:rPr>
      </w:pPr>
      <w:r>
        <w:rPr>
          <w:rFonts w:hint="eastAsia" w:ascii="仿宋_GB2312" w:eastAsia="仿宋_GB2312"/>
          <w:sz w:val="32"/>
        </w:rPr>
        <w:t>上韩</w:t>
      </w:r>
      <w:r>
        <w:rPr>
          <w:rFonts w:hint="eastAsia" w:ascii="仿宋_GB2312" w:eastAsia="仿宋_GB2312"/>
          <w:sz w:val="32"/>
          <w:lang w:eastAsia="zh-CN"/>
        </w:rPr>
        <w:t>办</w:t>
      </w:r>
      <w:r>
        <w:rPr>
          <w:rFonts w:hint="eastAsia" w:ascii="仿宋_GB2312" w:eastAsia="仿宋_GB2312"/>
          <w:sz w:val="32"/>
        </w:rPr>
        <w:t>发〔202</w:t>
      </w:r>
      <w:r>
        <w:rPr>
          <w:rFonts w:hint="eastAsia" w:ascii="仿宋_GB2312" w:eastAsia="仿宋_GB2312"/>
          <w:sz w:val="32"/>
          <w:lang w:val="en-US" w:eastAsia="zh-CN"/>
        </w:rPr>
        <w:t>3</w:t>
      </w:r>
      <w:r>
        <w:rPr>
          <w:rFonts w:hint="eastAsia" w:ascii="仿宋_GB2312" w:eastAsia="仿宋_GB2312"/>
          <w:sz w:val="32"/>
        </w:rPr>
        <w:t>〕</w:t>
      </w:r>
      <w:r>
        <w:rPr>
          <w:rFonts w:hint="eastAsia" w:ascii="仿宋_GB2312" w:eastAsia="仿宋_GB2312"/>
          <w:sz w:val="32"/>
          <w:lang w:val="en-US" w:eastAsia="zh-CN"/>
        </w:rPr>
        <w:t>26</w:t>
      </w:r>
      <w:r>
        <w:rPr>
          <w:rFonts w:hint="eastAsia" w:ascii="仿宋_GB2312" w:eastAsia="仿宋_GB2312"/>
          <w:sz w:val="32"/>
        </w:rPr>
        <w:t>号</w:t>
      </w:r>
    </w:p>
    <w:p>
      <w:pPr>
        <w:spacing w:line="600" w:lineRule="exact"/>
        <w:rPr>
          <w:rFonts w:hint="eastAsia" w:ascii="仿宋_GB2312" w:eastAsia="仿宋_GB2312"/>
          <w:sz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pacing w:val="-2"/>
          <w:sz w:val="44"/>
          <w:szCs w:val="44"/>
          <w:lang w:eastAsia="zh-CN"/>
        </w:rPr>
      </w:pPr>
      <w:r>
        <w:rPr>
          <w:rFonts w:hint="eastAsia" w:ascii="方正小标宋简体" w:hAnsi="方正小标宋简体" w:eastAsia="方正小标宋简体" w:cs="方正小标宋简体"/>
          <w:b w:val="0"/>
          <w:bCs w:val="0"/>
          <w:spacing w:val="-2"/>
          <w:sz w:val="44"/>
          <w:szCs w:val="44"/>
        </w:rPr>
        <w:t>长治市</w:t>
      </w:r>
      <w:r>
        <w:rPr>
          <w:rFonts w:hint="eastAsia" w:ascii="方正小标宋简体" w:hAnsi="方正小标宋简体" w:eastAsia="方正小标宋简体" w:cs="方正小标宋简体"/>
          <w:b w:val="0"/>
          <w:bCs w:val="0"/>
          <w:spacing w:val="-2"/>
          <w:sz w:val="44"/>
          <w:szCs w:val="44"/>
          <w:lang w:eastAsia="zh-CN"/>
        </w:rPr>
        <w:t>上党区韩店街道办事处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宋体" w:hAnsi="宋体" w:eastAsia="宋体" w:cs="宋体"/>
          <w:b w:val="0"/>
          <w:bCs w:val="0"/>
          <w:spacing w:val="-13"/>
          <w:sz w:val="44"/>
          <w:szCs w:val="44"/>
        </w:rPr>
      </w:pPr>
      <w:r>
        <w:rPr>
          <w:rFonts w:hint="eastAsia" w:ascii="方正小标宋简体" w:hAnsi="方正小标宋简体" w:eastAsia="方正小标宋简体" w:cs="方正小标宋简体"/>
          <w:b w:val="0"/>
          <w:bCs w:val="0"/>
          <w:spacing w:val="-1"/>
          <w:sz w:val="44"/>
          <w:szCs w:val="44"/>
        </w:rPr>
        <w:t>关于</w:t>
      </w:r>
      <w:r>
        <w:rPr>
          <w:rFonts w:hint="eastAsia" w:ascii="方正小标宋简体" w:hAnsi="方正小标宋简体" w:eastAsia="方正小标宋简体" w:cs="方正小标宋简体"/>
          <w:b w:val="0"/>
          <w:bCs w:val="0"/>
          <w:spacing w:val="-1"/>
          <w:sz w:val="44"/>
          <w:szCs w:val="44"/>
          <w:lang w:eastAsia="zh-CN"/>
        </w:rPr>
        <w:t>转发《长治市安委办关于进一步加强冬季低温天气燃气使用安全的提醒函》的通知</w:t>
      </w:r>
    </w:p>
    <w:p>
      <w:pPr>
        <w:pStyle w:val="2"/>
        <w:rPr>
          <w:rFonts w:hint="eastAsia"/>
        </w:rPr>
      </w:pPr>
    </w:p>
    <w:p>
      <w:pPr>
        <w:keepNext w:val="0"/>
        <w:keepLines w:val="0"/>
        <w:pageBreakBefore w:val="0"/>
        <w:kinsoku/>
        <w:wordWrap/>
        <w:overflowPunct/>
        <w:topLinePunct w:val="0"/>
        <w:autoSpaceDE/>
        <w:autoSpaceDN/>
        <w:bidi w:val="0"/>
        <w:adjustRightInd/>
        <w:snapToGrid/>
        <w:spacing w:before="100" w:beforeAutospacing="0"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各行政村</w:t>
      </w:r>
      <w:r>
        <w:rPr>
          <w:rFonts w:hint="eastAsia" w:ascii="仿宋_GB2312" w:hAnsi="仿宋_GB2312" w:eastAsia="仿宋_GB2312" w:cs="仿宋_GB2312"/>
          <w:sz w:val="32"/>
          <w:szCs w:val="32"/>
          <w:lang w:eastAsia="zh-CN"/>
        </w:rPr>
        <w:t>、社区</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before="100" w:beforeAutospacing="0" w:line="600" w:lineRule="exact"/>
        <w:ind w:firstLine="684" w:firstLineChars="200"/>
        <w:jc w:val="left"/>
        <w:textAlignment w:val="auto"/>
        <w:rPr>
          <w:rFonts w:hint="eastAsia" w:ascii="仿宋_GB2312" w:hAnsi="仿宋_GB2312" w:eastAsia="仿宋_GB2312" w:cs="仿宋_GB2312"/>
          <w:spacing w:val="11"/>
          <w:sz w:val="32"/>
          <w:szCs w:val="32"/>
          <w:lang w:val="en-US" w:eastAsia="zh-CN"/>
        </w:rPr>
      </w:pPr>
      <w:r>
        <w:rPr>
          <w:rFonts w:hint="eastAsia" w:ascii="仿宋_GB2312" w:hAnsi="仿宋_GB2312" w:eastAsia="仿宋_GB2312" w:cs="仿宋_GB2312"/>
          <w:spacing w:val="11"/>
          <w:sz w:val="32"/>
          <w:szCs w:val="32"/>
          <w:lang w:val="en-US" w:eastAsia="zh-CN"/>
        </w:rPr>
        <w:t>为进一步加强冬季低温天气燃气使用安全，现将《长治市安全生产委员会办公室关于进一步加强冬季低温天气燃气使用安全的提醒函》转发给你们，请结合自身实际，认真贯彻执行。</w:t>
      </w:r>
    </w:p>
    <w:p>
      <w:pPr>
        <w:pStyle w:val="4"/>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line="600" w:lineRule="exact"/>
        <w:ind w:firstLine="3078" w:firstLineChars="9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1"/>
          <w:sz w:val="32"/>
          <w:szCs w:val="32"/>
        </w:rPr>
        <w:t>长治市</w:t>
      </w:r>
      <w:r>
        <w:rPr>
          <w:rFonts w:hint="eastAsia" w:ascii="仿宋_GB2312" w:hAnsi="仿宋_GB2312" w:eastAsia="仿宋_GB2312" w:cs="仿宋_GB2312"/>
          <w:spacing w:val="11"/>
          <w:sz w:val="32"/>
          <w:szCs w:val="32"/>
          <w:lang w:eastAsia="zh-CN"/>
        </w:rPr>
        <w:t>上党区韩店街道办事处</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4026" w:firstLineChars="1100"/>
        <w:textAlignment w:val="auto"/>
        <w:rPr>
          <w:rFonts w:hint="eastAsia" w:ascii="仿宋_GB2312" w:hAnsi="仿宋_GB2312" w:eastAsia="仿宋_GB2312" w:cs="仿宋_GB2312"/>
          <w:sz w:val="32"/>
          <w:szCs w:val="32"/>
          <w:lang w:val="en-US"/>
        </w:rPr>
        <w:sectPr>
          <w:footerReference r:id="rId3" w:type="default"/>
          <w:pgSz w:w="11910" w:h="16840"/>
          <w:pgMar w:top="1431" w:right="1786" w:bottom="1180" w:left="1579" w:header="0" w:footer="882" w:gutter="0"/>
          <w:pgNumType w:fmt="decimal"/>
          <w:cols w:space="720" w:num="1"/>
        </w:sectPr>
      </w:pPr>
      <w:r>
        <w:rPr>
          <w:rFonts w:hint="eastAsia" w:ascii="仿宋_GB2312" w:hAnsi="仿宋_GB2312" w:eastAsia="仿宋_GB2312" w:cs="仿宋_GB2312"/>
          <w:spacing w:val="23"/>
          <w:sz w:val="32"/>
          <w:szCs w:val="32"/>
        </w:rPr>
        <w:t>2023</w:t>
      </w:r>
      <w:r>
        <w:rPr>
          <w:rFonts w:hint="eastAsia" w:ascii="仿宋_GB2312" w:hAnsi="仿宋_GB2312" w:eastAsia="仿宋_GB2312" w:cs="仿宋_GB2312"/>
          <w:spacing w:val="-49"/>
          <w:sz w:val="32"/>
          <w:szCs w:val="32"/>
        </w:rPr>
        <w:t xml:space="preserve"> </w:t>
      </w:r>
      <w:r>
        <w:rPr>
          <w:rFonts w:hint="eastAsia" w:ascii="仿宋_GB2312" w:hAnsi="仿宋_GB2312" w:eastAsia="仿宋_GB2312" w:cs="仿宋_GB2312"/>
          <w:spacing w:val="23"/>
          <w:sz w:val="32"/>
          <w:szCs w:val="32"/>
        </w:rPr>
        <w:t>年1</w:t>
      </w:r>
      <w:r>
        <w:rPr>
          <w:rFonts w:hint="eastAsia" w:ascii="仿宋_GB2312" w:hAnsi="仿宋_GB2312" w:eastAsia="仿宋_GB2312" w:cs="仿宋_GB2312"/>
          <w:spacing w:val="23"/>
          <w:sz w:val="32"/>
          <w:szCs w:val="32"/>
          <w:lang w:val="en-US" w:eastAsia="zh-CN"/>
        </w:rPr>
        <w:t>2</w:t>
      </w:r>
      <w:r>
        <w:rPr>
          <w:rFonts w:hint="eastAsia" w:ascii="仿宋_GB2312" w:hAnsi="仿宋_GB2312" w:eastAsia="仿宋_GB2312" w:cs="仿宋_GB2312"/>
          <w:spacing w:val="23"/>
          <w:sz w:val="32"/>
          <w:szCs w:val="32"/>
        </w:rPr>
        <w:t>月</w:t>
      </w:r>
      <w:r>
        <w:rPr>
          <w:rFonts w:hint="eastAsia" w:ascii="仿宋_GB2312" w:hAnsi="仿宋_GB2312" w:eastAsia="仿宋_GB2312" w:cs="仿宋_GB2312"/>
          <w:spacing w:val="23"/>
          <w:sz w:val="32"/>
          <w:szCs w:val="32"/>
          <w:lang w:val="en-US" w:eastAsia="zh-CN"/>
        </w:rPr>
        <w:t>18</w:t>
      </w:r>
      <w:r>
        <w:rPr>
          <w:rFonts w:hint="eastAsia" w:ascii="仿宋_GB2312" w:hAnsi="仿宋_GB2312" w:eastAsia="仿宋_GB2312" w:cs="仿宋_GB2312"/>
          <w:spacing w:val="23"/>
          <w:sz w:val="32"/>
          <w:szCs w:val="32"/>
        </w:rPr>
        <w:t>日</w:t>
      </w:r>
    </w:p>
    <w:p>
      <w:pPr>
        <w:numPr>
          <w:ilvl w:val="0"/>
          <w:numId w:val="0"/>
        </w:numPr>
        <w:rPr>
          <w:rFonts w:hint="eastAsia" w:ascii="仿宋" w:hAnsi="仿宋" w:eastAsia="仿宋" w:cs="仿宋"/>
          <w:spacing w:val="-34"/>
          <w:w w:val="99"/>
          <w:sz w:val="32"/>
          <w:szCs w:val="32"/>
          <w:lang w:eastAsia="zh-CN"/>
        </w:rPr>
      </w:pPr>
      <w:r>
        <w:rPr>
          <w:rFonts w:hint="eastAsia" w:ascii="仿宋" w:hAnsi="仿宋" w:eastAsia="仿宋" w:cs="仿宋"/>
          <w:spacing w:val="-34"/>
          <w:w w:val="99"/>
          <w:sz w:val="32"/>
          <w:szCs w:val="32"/>
          <w:lang w:eastAsia="zh-CN"/>
        </w:rPr>
        <w:drawing>
          <wp:inline distT="0" distB="0" distL="114300" distR="114300">
            <wp:extent cx="5269865" cy="7247255"/>
            <wp:effectExtent l="0" t="0" r="6985" b="10795"/>
            <wp:docPr id="2" name="图片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1"/>
                    <pic:cNvPicPr>
                      <a:picLocks noChangeAspect="1"/>
                    </pic:cNvPicPr>
                  </pic:nvPicPr>
                  <pic:blipFill>
                    <a:blip r:embed="rId5"/>
                    <a:stretch>
                      <a:fillRect/>
                    </a:stretch>
                  </pic:blipFill>
                  <pic:spPr>
                    <a:xfrm>
                      <a:off x="0" y="0"/>
                      <a:ext cx="5269865" cy="7247255"/>
                    </a:xfrm>
                    <a:prstGeom prst="rect">
                      <a:avLst/>
                    </a:prstGeom>
                  </pic:spPr>
                </pic:pic>
              </a:graphicData>
            </a:graphic>
          </wp:inline>
        </w:drawing>
      </w:r>
      <w:r>
        <w:rPr>
          <w:rFonts w:hint="eastAsia" w:ascii="仿宋" w:hAnsi="仿宋" w:eastAsia="仿宋" w:cs="仿宋"/>
          <w:spacing w:val="-34"/>
          <w:w w:val="99"/>
          <w:sz w:val="32"/>
          <w:szCs w:val="32"/>
          <w:lang w:eastAsia="zh-CN"/>
        </w:rPr>
        <w:drawing>
          <wp:inline distT="0" distB="0" distL="114300" distR="114300">
            <wp:extent cx="5269865" cy="7247255"/>
            <wp:effectExtent l="0" t="0" r="6985" b="10795"/>
            <wp:docPr id="3" name="图片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
                    <pic:cNvPicPr>
                      <a:picLocks noChangeAspect="1"/>
                    </pic:cNvPicPr>
                  </pic:nvPicPr>
                  <pic:blipFill>
                    <a:blip r:embed="rId6"/>
                    <a:stretch>
                      <a:fillRect/>
                    </a:stretch>
                  </pic:blipFill>
                  <pic:spPr>
                    <a:xfrm>
                      <a:off x="0" y="0"/>
                      <a:ext cx="5269865" cy="7247255"/>
                    </a:xfrm>
                    <a:prstGeom prst="rect">
                      <a:avLst/>
                    </a:prstGeom>
                  </pic:spPr>
                </pic:pic>
              </a:graphicData>
            </a:graphic>
          </wp:inline>
        </w:drawing>
      </w:r>
      <w:bookmarkStart w:id="0" w:name="_GoBack"/>
      <w:bookmarkEnd w:id="0"/>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rPr>
        <w:rFonts w:ascii="宋体" w:hAnsi="宋体" w:eastAsia="宋体" w:cs="宋体"/>
        <w:sz w:val="30"/>
        <w:szCs w:val="30"/>
      </w:rPr>
    </w:pPr>
    <w:r>
      <w:rPr>
        <w:sz w:val="3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lYjZjOGY5NWRjMmRmNDMyYjY0MjM2ZDU1NzU4NzAifQ=="/>
  </w:docVars>
  <w:rsids>
    <w:rsidRoot w:val="00000000"/>
    <w:rsid w:val="01861726"/>
    <w:rsid w:val="07365461"/>
    <w:rsid w:val="1A8B0292"/>
    <w:rsid w:val="1D496968"/>
    <w:rsid w:val="1D886D0B"/>
    <w:rsid w:val="208E5898"/>
    <w:rsid w:val="20DB67C9"/>
    <w:rsid w:val="2729474E"/>
    <w:rsid w:val="2ADA1568"/>
    <w:rsid w:val="340321B8"/>
    <w:rsid w:val="34704934"/>
    <w:rsid w:val="35091EDD"/>
    <w:rsid w:val="35B45029"/>
    <w:rsid w:val="38806B05"/>
    <w:rsid w:val="3D757E60"/>
    <w:rsid w:val="3F8B0587"/>
    <w:rsid w:val="413E1529"/>
    <w:rsid w:val="437C1423"/>
    <w:rsid w:val="44067F10"/>
    <w:rsid w:val="4E0F6509"/>
    <w:rsid w:val="514A6C5C"/>
    <w:rsid w:val="521371D4"/>
    <w:rsid w:val="53590226"/>
    <w:rsid w:val="54A66122"/>
    <w:rsid w:val="576232BB"/>
    <w:rsid w:val="5C003935"/>
    <w:rsid w:val="5F531FCE"/>
    <w:rsid w:val="618C4C15"/>
    <w:rsid w:val="67915DE6"/>
    <w:rsid w:val="68727968"/>
    <w:rsid w:val="6B7E437D"/>
    <w:rsid w:val="70581678"/>
    <w:rsid w:val="72DE0C1C"/>
    <w:rsid w:val="757F77EB"/>
    <w:rsid w:val="77016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next w:val="4"/>
    <w:autoRedefine/>
    <w:qFormat/>
    <w:uiPriority w:val="0"/>
    <w:pPr>
      <w:ind w:left="200" w:leftChars="200" w:firstLine="200" w:firstLineChars="200"/>
    </w:pPr>
  </w:style>
  <w:style w:type="paragraph" w:customStyle="1" w:styleId="3">
    <w:name w:val="正文文本缩进1"/>
    <w:basedOn w:val="1"/>
    <w:autoRedefine/>
    <w:qFormat/>
    <w:uiPriority w:val="0"/>
    <w:pPr>
      <w:ind w:left="200" w:leftChars="200"/>
    </w:pPr>
  </w:style>
  <w:style w:type="paragraph" w:styleId="4">
    <w:name w:val="Normal (Web)"/>
    <w:basedOn w:val="1"/>
    <w:next w:val="1"/>
    <w:autoRedefine/>
    <w:qFormat/>
    <w:uiPriority w:val="0"/>
    <w:pPr>
      <w:spacing w:before="100" w:beforeAutospacing="1" w:after="100" w:afterAutospacing="1"/>
      <w:ind w:left="0" w:right="0"/>
      <w:jc w:val="left"/>
    </w:pPr>
    <w:rPr>
      <w:kern w:val="0"/>
      <w:sz w:val="24"/>
      <w:lang w:val="en-US" w:eastAsia="zh-CN" w:bidi="ar"/>
    </w:rPr>
  </w:style>
  <w:style w:type="paragraph" w:styleId="5">
    <w:name w:val="Body Text Indent"/>
    <w:basedOn w:val="1"/>
    <w:autoRedefine/>
    <w:qFormat/>
    <w:uiPriority w:val="0"/>
    <w:pPr>
      <w:spacing w:after="120"/>
      <w:ind w:left="420" w:leftChars="2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autoRedefine/>
    <w:unhideWhenUsed/>
    <w:qFormat/>
    <w:uiPriority w:val="99"/>
    <w:pPr>
      <w:widowControl/>
      <w:jc w:val="left"/>
    </w:pPr>
    <w:rPr>
      <w:rFonts w:ascii="宋体" w:hAnsi="宋体" w:cs="宋体"/>
      <w:kern w:val="0"/>
      <w:sz w:val="24"/>
    </w:rPr>
  </w:style>
  <w:style w:type="paragraph" w:styleId="9">
    <w:name w:val="Body Text First Indent 2"/>
    <w:basedOn w:val="5"/>
    <w:autoRedefine/>
    <w:qFormat/>
    <w:uiPriority w:val="0"/>
    <w:pPr>
      <w:spacing w:after="0"/>
      <w:ind w:firstLine="420" w:firstLineChars="200"/>
    </w:pPr>
    <w:rPr>
      <w:rFonts w:ascii="Calibri" w:hAnsi="Calibri"/>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2532</Words>
  <Characters>2550</Characters>
  <Lines>0</Lines>
  <Paragraphs>0</Paragraphs>
  <TotalTime>3</TotalTime>
  <ScaleCrop>false</ScaleCrop>
  <LinksUpToDate>false</LinksUpToDate>
  <CharactersWithSpaces>2704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杨桃</cp:lastModifiedBy>
  <cp:lastPrinted>2023-12-18T03:32:00Z</cp:lastPrinted>
  <dcterms:modified xsi:type="dcterms:W3CDTF">2024-01-16T08:41:10Z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CE82A66DF73345B3892BF4DF8EB81047_13</vt:lpwstr>
  </property>
</Properties>
</file>