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color w:val="FF0000"/>
          <w:spacing w:val="22"/>
          <w:w w:val="50"/>
          <w:kern w:val="100"/>
          <w:sz w:val="72"/>
          <w:szCs w:val="96"/>
        </w:rPr>
      </w:pPr>
    </w:p>
    <w:p>
      <w:pPr>
        <w:rPr>
          <w:rFonts w:ascii="宋体" w:hAnsi="宋体" w:eastAsia="宋体"/>
          <w:b/>
          <w:bCs/>
          <w:color w:val="FF0000"/>
          <w:spacing w:val="22"/>
          <w:w w:val="50"/>
          <w:kern w:val="100"/>
          <w:sz w:val="96"/>
          <w:szCs w:val="96"/>
        </w:rPr>
      </w:pPr>
    </w:p>
    <w:p>
      <w:pPr>
        <w:rPr>
          <w:rFonts w:hint="eastAsia" w:ascii="宋体" w:hAnsi="宋体" w:eastAsia="宋体"/>
          <w:b/>
          <w:bCs/>
          <w:color w:val="FF0000"/>
          <w:spacing w:val="22"/>
          <w:w w:val="50"/>
          <w:kern w:val="100"/>
          <w:sz w:val="96"/>
          <w:szCs w:val="96"/>
        </w:rPr>
      </w:pPr>
    </w:p>
    <w:p>
      <w:pPr>
        <w:spacing w:line="560" w:lineRule="exact"/>
        <w:rPr>
          <w:rFonts w:hint="eastAsia" w:ascii="仿宋" w:hAnsi="仿宋" w:eastAsia="仿宋"/>
          <w:sz w:val="940"/>
          <w:szCs w:val="28"/>
        </w:rPr>
      </w:pPr>
    </w:p>
    <w:p>
      <w:pPr>
        <w:spacing w:line="560" w:lineRule="exact"/>
        <w:jc w:val="center"/>
        <w:rPr>
          <w:rFonts w:ascii="宋体" w:hAnsi="宋体" w:eastAsia="宋体"/>
          <w:sz w:val="28"/>
          <w:szCs w:val="28"/>
        </w:rPr>
      </w:pPr>
      <w:r>
        <w:rPr>
          <w:rFonts w:hint="eastAsia" w:ascii="仿宋" w:hAnsi="仿宋" w:eastAsia="仿宋"/>
          <w:sz w:val="28"/>
          <w:szCs w:val="28"/>
        </w:rPr>
        <w:t>上经管</w:t>
      </w:r>
      <w:bookmarkStart w:id="0" w:name="_Hlk19004754"/>
      <w:r>
        <w:rPr>
          <w:rFonts w:hint="eastAsia" w:ascii="仿宋" w:hAnsi="仿宋" w:eastAsia="仿宋"/>
          <w:sz w:val="28"/>
          <w:szCs w:val="28"/>
        </w:rPr>
        <w:t>发</w:t>
      </w:r>
      <w:bookmarkEnd w:id="0"/>
      <w:r>
        <w:rPr>
          <w:rFonts w:hint="eastAsia" w:ascii="仿宋" w:hAnsi="仿宋" w:eastAsia="仿宋" w:cs="仿宋_GB2312"/>
          <w:sz w:val="28"/>
          <w:szCs w:val="28"/>
        </w:rPr>
        <w:t>〔202</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70</w:t>
      </w:r>
      <w:r>
        <w:rPr>
          <w:rFonts w:hint="eastAsia" w:ascii="仿宋" w:hAnsi="仿宋" w:eastAsia="仿宋"/>
          <w:sz w:val="28"/>
          <w:szCs w:val="28"/>
        </w:rPr>
        <w:t>号</w:t>
      </w:r>
    </w:p>
    <w:p>
      <w:pPr>
        <w:spacing w:line="720" w:lineRule="exact"/>
        <w:jc w:val="center"/>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上党经济技术开发区</w:t>
      </w:r>
      <w:r>
        <w:rPr>
          <w:rFonts w:hint="eastAsia" w:ascii="方正小标宋简体" w:hAnsi="方正小标宋简体" w:eastAsia="方正小标宋简体" w:cs="方正小标宋简体"/>
          <w:sz w:val="44"/>
          <w:szCs w:val="44"/>
          <w:lang w:val="en-US" w:eastAsia="zh-CN"/>
        </w:rPr>
        <w:t>管理委员会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3"/>
          <w:w w:val="95"/>
          <w:sz w:val="44"/>
          <w:szCs w:val="44"/>
          <w:lang w:val="en-US" w:eastAsia="zh-CN"/>
        </w:rPr>
        <w:t>关于成立特殊时段疫情防控和安全生产工作专班的</w:t>
      </w:r>
      <w:r>
        <w:rPr>
          <w:rFonts w:hint="eastAsia" w:ascii="方正小标宋简体" w:hAnsi="方正小标宋简体" w:eastAsia="方正小标宋简体" w:cs="方正小标宋简体"/>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left"/>
        <w:textAlignment w:val="auto"/>
        <w:rPr>
          <w:rFonts w:hint="eastAsia" w:ascii="黑体" w:hAnsi="黑体" w:eastAsia="黑体" w:cs="黑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开发区各部门、各单位及各企业：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依据《长治市上党区新冠肺炎疫情防控工作领导小组办公室关于印发上党区2022年国庆假期及前后新冠肺炎疫情工作方案的通知》长上防组办函[2022]49号通知精神并结合我区工作实际，现成立特殊时段疫情防控和安全生产工作专班，现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领导组成员：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组  长：巩志岗    上党经开区管委会主任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副组长：李  龙    上党经开区管委会副主任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sz w:val="32"/>
          <w:szCs w:val="40"/>
          <w:lang w:val="en-US" w:eastAsia="zh-CN"/>
        </w:rPr>
      </w:pPr>
      <w:bookmarkStart w:id="1" w:name="_GoBack"/>
      <w:bookmarkEnd w:id="1"/>
      <w:r>
        <w:rPr>
          <w:rFonts w:hint="eastAsia" w:ascii="仿宋" w:hAnsi="仿宋" w:eastAsia="仿宋" w:cs="仿宋"/>
          <w:sz w:val="32"/>
          <w:szCs w:val="40"/>
          <w:lang w:val="en-US" w:eastAsia="zh-CN"/>
        </w:rPr>
        <w:t>陈华丽    上党经开区管委会副主任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屈晋文    上党经开区管委会副主任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王红德    尚卓建设管理有限公司董事长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领导组下设办公室，办公室主任由综合监管部部长申国强兼任。办公室主要负责组织协调各专班各项日常工作及向领导组及时反馈相关工作事项。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二、专班组成：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（一）市场及冷链监管组：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组长：李晋然</w:t>
      </w:r>
      <w:r>
        <w:rPr>
          <w:rFonts w:hint="eastAsia" w:ascii="仿宋" w:hAnsi="仿宋" w:eastAsia="仿宋" w:cs="仿宋"/>
          <w:sz w:val="32"/>
          <w:szCs w:val="40"/>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组员：刘亚翔、梁宇飞、王光庭、和楠楠、郭  靖、章俊杰、马淋波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工作职责：督促园区内市场落实主体责任，抓好日常监管，督促检查市场来人来车登记、查验三码、货车备案等疫情防控措施落实情况、市场内秩序及环境卫生情况等，对监督检查中存在的问题限期责令整改。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（二）燃气安全督查组：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组长：秦书明</w:t>
      </w:r>
      <w:r>
        <w:rPr>
          <w:rFonts w:hint="eastAsia" w:ascii="仿宋" w:hAnsi="仿宋" w:eastAsia="仿宋" w:cs="仿宋"/>
          <w:sz w:val="32"/>
          <w:szCs w:val="40"/>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组员：鲍宇杰、牛联兵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工作职责：检查园区内相关企业、小区住户、餐厅、饭店等煤气罐使用安全状况。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（三）企业安全督导组：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组长：刘亚翔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组员：梁宇飞、宋  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工作职责：督促企业对安全管理进行履职尽责要求，同时要求企业完善制度落实情况，并进行隐患排查治理。                                                         核酸检测组：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（四）核酸检测组：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组长：孔  鑫</w:t>
      </w:r>
      <w:r>
        <w:rPr>
          <w:rFonts w:hint="eastAsia" w:ascii="仿宋" w:hAnsi="仿宋" w:eastAsia="仿宋" w:cs="仿宋"/>
          <w:sz w:val="32"/>
          <w:szCs w:val="40"/>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组员：医护人员一名、扫码辅助人员一名、姬亚男、郑浩隆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工作职责：针对常住人员、各类重点人员进行定期核酸检测，维持核酸检测秩序及后勤保障。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（五）信息报送组：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组长：刘文科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组员：王  姣、茹绚丽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装备制造园：田  垚、张  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健康产业园：振东工作人员一名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工作职责：督促企业上报每日报表、汇总信息、OA系统推送人员；负责整合信息、对接区防疫办工作、联系其它各专班工作信息互通。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根据目前政策要求，专班工作时间由即日起至10月底，如有其他通知，工作时段另行调整。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0" w:leftChars="0" w:firstLine="640" w:firstLineChars="200"/>
        <w:jc w:val="right"/>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0" w:leftChars="0" w:firstLine="640" w:firstLineChars="200"/>
        <w:jc w:val="center"/>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上党经济技术开发区管理委员会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0" w:leftChars="0" w:firstLine="640" w:firstLineChars="200"/>
        <w:jc w:val="center"/>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             2022年10月13日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lang w:eastAsia="zh-CN"/>
        </w:rPr>
      </w:pPr>
    </w:p>
    <w:p>
      <w:pPr>
        <w:ind w:firstLine="4480" w:firstLineChars="1400"/>
        <w:rPr>
          <w:rFonts w:hint="eastAsia" w:ascii="仿宋" w:hAnsi="仿宋" w:eastAsia="仿宋" w:cs="仿宋"/>
          <w:sz w:val="32"/>
          <w:szCs w:val="40"/>
        </w:rPr>
      </w:pPr>
    </w:p>
    <w:sectPr>
      <w:headerReference r:id="rId3" w:type="default"/>
      <w:footerReference r:id="rId5" w:type="default"/>
      <w:headerReference r:id="rId4" w:type="even"/>
      <w:pgSz w:w="11906" w:h="16838"/>
      <w:pgMar w:top="1701" w:right="1800" w:bottom="1440" w:left="1843" w:header="141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FD5C74-A228-4E13-9B1F-42692444EF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86EC294-B224-4793-AAD9-7934D7DAC1F9}"/>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83545181-A981-4D19-A8B8-0F234EA07ED1}"/>
  </w:font>
  <w:font w:name="仿宋">
    <w:panose1 w:val="02010609060101010101"/>
    <w:charset w:val="86"/>
    <w:family w:val="modern"/>
    <w:pitch w:val="default"/>
    <w:sig w:usb0="800002BF" w:usb1="38CF7CFA" w:usb2="00000016" w:usb3="00000000" w:csb0="00040001" w:csb1="00000000"/>
    <w:embedRegular r:id="rId4" w:fontKey="{4AA6D229-1194-4980-BFEB-5921F50FAB26}"/>
  </w:font>
  <w:font w:name="方正小标宋简体">
    <w:panose1 w:val="03000509000000000000"/>
    <w:charset w:val="86"/>
    <w:family w:val="script"/>
    <w:pitch w:val="default"/>
    <w:sig w:usb0="00000001" w:usb1="080E0000" w:usb2="00000000" w:usb3="00000000" w:csb0="00040000" w:csb1="00000000"/>
    <w:embedRegular r:id="rId5" w:fontKey="{6411252F-FB3E-4FB5-A425-721815E3EC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65229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7391F"/>
    <w:multiLevelType w:val="singleLevel"/>
    <w:tmpl w:val="039739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N2YyNmY1NWQ2MGYwOWZhODljYzdlMDA2MTBjMzMifQ=="/>
  </w:docVars>
  <w:rsids>
    <w:rsidRoot w:val="002126AE"/>
    <w:rsid w:val="00001305"/>
    <w:rsid w:val="00003E59"/>
    <w:rsid w:val="00017C98"/>
    <w:rsid w:val="000204BD"/>
    <w:rsid w:val="000809CC"/>
    <w:rsid w:val="00085A6C"/>
    <w:rsid w:val="000A45BD"/>
    <w:rsid w:val="000B55FC"/>
    <w:rsid w:val="000C055F"/>
    <w:rsid w:val="000D7D01"/>
    <w:rsid w:val="000F05CF"/>
    <w:rsid w:val="000F3519"/>
    <w:rsid w:val="00131A2E"/>
    <w:rsid w:val="00140D5E"/>
    <w:rsid w:val="0015313F"/>
    <w:rsid w:val="0019408E"/>
    <w:rsid w:val="001A4C4D"/>
    <w:rsid w:val="001D71E1"/>
    <w:rsid w:val="001E48A8"/>
    <w:rsid w:val="002126AE"/>
    <w:rsid w:val="00220015"/>
    <w:rsid w:val="002431F1"/>
    <w:rsid w:val="0024497E"/>
    <w:rsid w:val="00246833"/>
    <w:rsid w:val="002626E1"/>
    <w:rsid w:val="003053F0"/>
    <w:rsid w:val="00310948"/>
    <w:rsid w:val="00326245"/>
    <w:rsid w:val="0033163B"/>
    <w:rsid w:val="00350BE3"/>
    <w:rsid w:val="003850A7"/>
    <w:rsid w:val="003B135E"/>
    <w:rsid w:val="003D5930"/>
    <w:rsid w:val="004100A4"/>
    <w:rsid w:val="00425155"/>
    <w:rsid w:val="00434E60"/>
    <w:rsid w:val="00440418"/>
    <w:rsid w:val="00457A0F"/>
    <w:rsid w:val="00461E0C"/>
    <w:rsid w:val="004961A2"/>
    <w:rsid w:val="00497BF0"/>
    <w:rsid w:val="004A61FE"/>
    <w:rsid w:val="004C111D"/>
    <w:rsid w:val="004C631A"/>
    <w:rsid w:val="004E3F4A"/>
    <w:rsid w:val="004F503F"/>
    <w:rsid w:val="00504906"/>
    <w:rsid w:val="00517002"/>
    <w:rsid w:val="00530B4D"/>
    <w:rsid w:val="005335AA"/>
    <w:rsid w:val="005730AF"/>
    <w:rsid w:val="005A12C2"/>
    <w:rsid w:val="005C0BEE"/>
    <w:rsid w:val="005D048E"/>
    <w:rsid w:val="00640A06"/>
    <w:rsid w:val="00641A53"/>
    <w:rsid w:val="006624C6"/>
    <w:rsid w:val="00662C0C"/>
    <w:rsid w:val="00670704"/>
    <w:rsid w:val="006735B6"/>
    <w:rsid w:val="00686FD4"/>
    <w:rsid w:val="006A4408"/>
    <w:rsid w:val="006E1C98"/>
    <w:rsid w:val="00761776"/>
    <w:rsid w:val="00777A2C"/>
    <w:rsid w:val="007B7178"/>
    <w:rsid w:val="007C19D7"/>
    <w:rsid w:val="007D46BD"/>
    <w:rsid w:val="00837D08"/>
    <w:rsid w:val="008769BB"/>
    <w:rsid w:val="008900ED"/>
    <w:rsid w:val="00891A31"/>
    <w:rsid w:val="008B1D84"/>
    <w:rsid w:val="008B2845"/>
    <w:rsid w:val="008C1916"/>
    <w:rsid w:val="008F1769"/>
    <w:rsid w:val="00904E80"/>
    <w:rsid w:val="0090764B"/>
    <w:rsid w:val="009160C4"/>
    <w:rsid w:val="00917E6C"/>
    <w:rsid w:val="0093011D"/>
    <w:rsid w:val="0094321F"/>
    <w:rsid w:val="009A063A"/>
    <w:rsid w:val="009C0D31"/>
    <w:rsid w:val="00A00530"/>
    <w:rsid w:val="00A019C2"/>
    <w:rsid w:val="00A11F6E"/>
    <w:rsid w:val="00A144E7"/>
    <w:rsid w:val="00A35728"/>
    <w:rsid w:val="00A42B65"/>
    <w:rsid w:val="00A5173E"/>
    <w:rsid w:val="00A52485"/>
    <w:rsid w:val="00AB080C"/>
    <w:rsid w:val="00AE21E6"/>
    <w:rsid w:val="00AE567E"/>
    <w:rsid w:val="00B13C6E"/>
    <w:rsid w:val="00B403D1"/>
    <w:rsid w:val="00B53DB1"/>
    <w:rsid w:val="00B6762C"/>
    <w:rsid w:val="00B67B8C"/>
    <w:rsid w:val="00B77AB8"/>
    <w:rsid w:val="00B92A3C"/>
    <w:rsid w:val="00BB58CF"/>
    <w:rsid w:val="00BC5B49"/>
    <w:rsid w:val="00BD3C69"/>
    <w:rsid w:val="00BE605C"/>
    <w:rsid w:val="00BE6D4E"/>
    <w:rsid w:val="00C11073"/>
    <w:rsid w:val="00C25E62"/>
    <w:rsid w:val="00C41AC3"/>
    <w:rsid w:val="00C66CD2"/>
    <w:rsid w:val="00C719B4"/>
    <w:rsid w:val="00C76D8C"/>
    <w:rsid w:val="00CD1704"/>
    <w:rsid w:val="00CF4841"/>
    <w:rsid w:val="00D20474"/>
    <w:rsid w:val="00D467DC"/>
    <w:rsid w:val="00D471E6"/>
    <w:rsid w:val="00D863C1"/>
    <w:rsid w:val="00D87482"/>
    <w:rsid w:val="00DA0C08"/>
    <w:rsid w:val="00DA5994"/>
    <w:rsid w:val="00DD4ADB"/>
    <w:rsid w:val="00DD7B99"/>
    <w:rsid w:val="00DE63AF"/>
    <w:rsid w:val="00E168FD"/>
    <w:rsid w:val="00E22109"/>
    <w:rsid w:val="00E56D81"/>
    <w:rsid w:val="00E607FB"/>
    <w:rsid w:val="00E70EDC"/>
    <w:rsid w:val="00EB516D"/>
    <w:rsid w:val="00EC043D"/>
    <w:rsid w:val="00EC55A3"/>
    <w:rsid w:val="00EF721E"/>
    <w:rsid w:val="00F60720"/>
    <w:rsid w:val="00F81911"/>
    <w:rsid w:val="00F831C4"/>
    <w:rsid w:val="00F9412A"/>
    <w:rsid w:val="00FB583D"/>
    <w:rsid w:val="00FC40AD"/>
    <w:rsid w:val="00FD5C7D"/>
    <w:rsid w:val="00FD792B"/>
    <w:rsid w:val="054D7610"/>
    <w:rsid w:val="06726F32"/>
    <w:rsid w:val="163A7C75"/>
    <w:rsid w:val="18646F6F"/>
    <w:rsid w:val="19124174"/>
    <w:rsid w:val="19731274"/>
    <w:rsid w:val="1E297C65"/>
    <w:rsid w:val="20AA07F9"/>
    <w:rsid w:val="20EE6739"/>
    <w:rsid w:val="20FB2022"/>
    <w:rsid w:val="254720A1"/>
    <w:rsid w:val="25742C93"/>
    <w:rsid w:val="28522884"/>
    <w:rsid w:val="30E44922"/>
    <w:rsid w:val="3CB20BDF"/>
    <w:rsid w:val="3EE5106F"/>
    <w:rsid w:val="44092D26"/>
    <w:rsid w:val="4DF749F2"/>
    <w:rsid w:val="4E8050E3"/>
    <w:rsid w:val="50056A93"/>
    <w:rsid w:val="54CB1D39"/>
    <w:rsid w:val="5AB06C91"/>
    <w:rsid w:val="5F007437"/>
    <w:rsid w:val="61001CE1"/>
    <w:rsid w:val="66832013"/>
    <w:rsid w:val="6B995390"/>
    <w:rsid w:val="6C18631E"/>
    <w:rsid w:val="6E751A24"/>
    <w:rsid w:val="71E27FD7"/>
    <w:rsid w:val="72DD1782"/>
    <w:rsid w:val="7573018D"/>
    <w:rsid w:val="771C0DAF"/>
    <w:rsid w:val="786A129D"/>
    <w:rsid w:val="7ABA5E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标题 1 字符"/>
    <w:link w:val="2"/>
    <w:qFormat/>
    <w:locked/>
    <w:uiPriority w:val="99"/>
    <w:rPr>
      <w:rFonts w:cs="Times New Roman"/>
      <w:b/>
      <w:bCs/>
      <w:kern w:val="44"/>
      <w:sz w:val="44"/>
      <w:szCs w:val="44"/>
    </w:rPr>
  </w:style>
  <w:style w:type="character" w:customStyle="1" w:styleId="10">
    <w:name w:val="页脚 字符"/>
    <w:link w:val="4"/>
    <w:qFormat/>
    <w:locked/>
    <w:uiPriority w:val="99"/>
    <w:rPr>
      <w:rFonts w:cs="Times New Roman"/>
      <w:sz w:val="18"/>
      <w:szCs w:val="18"/>
    </w:rPr>
  </w:style>
  <w:style w:type="character" w:customStyle="1" w:styleId="11">
    <w:name w:val="页眉 字符"/>
    <w:link w:val="5"/>
    <w:qFormat/>
    <w:locked/>
    <w:uiPriority w:val="99"/>
    <w:rPr>
      <w:rFonts w:cs="Times New Roman"/>
      <w:sz w:val="18"/>
      <w:szCs w:val="18"/>
    </w:rPr>
  </w:style>
  <w:style w:type="paragraph" w:styleId="12">
    <w:name w:val="List Paragraph"/>
    <w:basedOn w:val="1"/>
    <w:qFormat/>
    <w:uiPriority w:val="99"/>
    <w:pPr>
      <w:ind w:firstLine="420" w:firstLineChars="200"/>
    </w:pPr>
  </w:style>
  <w:style w:type="paragraph" w:customStyle="1" w:styleId="13">
    <w:name w:val="题目"/>
    <w:basedOn w:val="2"/>
    <w:qFormat/>
    <w:uiPriority w:val="99"/>
    <w:pPr>
      <w:keepNext w:val="0"/>
      <w:keepLines w:val="0"/>
      <w:tabs>
        <w:tab w:val="right" w:leader="dot" w:pos="8296"/>
      </w:tabs>
      <w:spacing w:before="400" w:afterLines="50" w:line="240" w:lineRule="auto"/>
      <w:ind w:left="278"/>
      <w:jc w:val="center"/>
      <w:outlineLvl w:val="9"/>
    </w:pPr>
    <w:rPr>
      <w:rFonts w:ascii="Times New Roman" w:hAnsi="Times New Roman" w:eastAsia="黑体" w:cs="Calibri"/>
      <w:bCs w:val="0"/>
      <w:caps/>
      <w:spacing w:val="20"/>
      <w:kern w:val="2"/>
      <w:sz w:val="36"/>
      <w:szCs w:val="28"/>
    </w:rPr>
  </w:style>
  <w:style w:type="character" w:customStyle="1" w:styleId="14">
    <w:name w:val="批注框文本 字符"/>
    <w:link w:val="3"/>
    <w:semiHidden/>
    <w:qFormat/>
    <w:uiPriority w:val="99"/>
    <w:rPr>
      <w:kern w:val="2"/>
      <w:sz w:val="18"/>
      <w:szCs w:val="18"/>
    </w:rPr>
  </w:style>
  <w:style w:type="paragraph" w:customStyle="1" w:styleId="15">
    <w:name w:val="预审正文"/>
    <w:basedOn w:val="1"/>
    <w:qFormat/>
    <w:uiPriority w:val="0"/>
    <w:pPr>
      <w:spacing w:line="600" w:lineRule="exact"/>
      <w:ind w:firstLine="600"/>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8CBA-899C-42D0-8177-C52D7BCAC419}">
  <ds:schemaRefs/>
</ds:datastoreItem>
</file>

<file path=docProps/app.xml><?xml version="1.0" encoding="utf-8"?>
<Properties xmlns="http://schemas.openxmlformats.org/officeDocument/2006/extended-properties" xmlns:vt="http://schemas.openxmlformats.org/officeDocument/2006/docPropsVTypes">
  <Template>Normal</Template>
  <Pages>3</Pages>
  <Words>852</Words>
  <Characters>873</Characters>
  <Lines>7</Lines>
  <Paragraphs>2</Paragraphs>
  <TotalTime>11</TotalTime>
  <ScaleCrop>false</ScaleCrop>
  <LinksUpToDate>false</LinksUpToDate>
  <CharactersWithSpaces>995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2020-11-27T09:14:00Z</dcterms:created>
  <dc:creator>张 三</dc:creator>
  <cp:lastModifiedBy>LENOVO</cp:lastModifiedBy>
  <cp:lastPrinted>2022-10-13T09:42:47Z</cp:lastPrinted>
  <dcterms:modified xsi:type="dcterms:W3CDTF">2022-10-13T09:43:03Z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165CAE8E8AB94B56A2D94401897F974D</vt:lpwstr>
  </property>
</Properties>
</file>